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E68" w:rsidRDefault="00FB0E68" w:rsidP="00FB0E68">
      <w:pPr>
        <w:shd w:val="clear" w:color="auto" w:fill="FFFFFF"/>
        <w:spacing w:after="0" w:line="240" w:lineRule="auto"/>
        <w:textAlignment w:val="baseline"/>
        <w:outlineLvl w:val="0"/>
        <w:rPr>
          <w:rFonts w:ascii="TiemposHeadline-Medium" w:eastAsia="Times New Roman" w:hAnsi="TiemposHeadline-Medium" w:cs="Times New Roman"/>
          <w:b/>
          <w:bCs/>
          <w:color w:val="000000"/>
          <w:kern w:val="36"/>
          <w:sz w:val="48"/>
          <w:szCs w:val="48"/>
          <w:lang w:eastAsia="es-ES"/>
        </w:rPr>
      </w:pPr>
      <w:r>
        <w:rPr>
          <w:rFonts w:ascii="TiemposHeadline-Medium" w:eastAsia="Times New Roman" w:hAnsi="TiemposHeadline-Medium" w:cs="Times New Roman"/>
          <w:b/>
          <w:bCs/>
          <w:color w:val="000000"/>
          <w:kern w:val="36"/>
          <w:sz w:val="48"/>
          <w:szCs w:val="48"/>
          <w:lang w:eastAsia="es-ES"/>
        </w:rPr>
        <w:t>La vanguardia, 30-11-2015</w:t>
      </w:r>
    </w:p>
    <w:p w:rsidR="00FB0E68" w:rsidRDefault="00FB0E68" w:rsidP="00FB0E68">
      <w:pPr>
        <w:shd w:val="clear" w:color="auto" w:fill="FFFFFF"/>
        <w:spacing w:after="0" w:line="240" w:lineRule="auto"/>
        <w:textAlignment w:val="baseline"/>
        <w:outlineLvl w:val="0"/>
        <w:rPr>
          <w:rFonts w:ascii="TiemposHeadline-Medium" w:eastAsia="Times New Roman" w:hAnsi="TiemposHeadline-Medium" w:cs="Times New Roman"/>
          <w:b/>
          <w:bCs/>
          <w:color w:val="000000"/>
          <w:kern w:val="36"/>
          <w:sz w:val="48"/>
          <w:szCs w:val="48"/>
          <w:lang w:eastAsia="es-ES"/>
        </w:rPr>
      </w:pPr>
    </w:p>
    <w:p w:rsidR="00FB0E68" w:rsidRPr="00FB0E68" w:rsidRDefault="00FB0E68" w:rsidP="00FB0E68">
      <w:pPr>
        <w:shd w:val="clear" w:color="auto" w:fill="FFFFFF"/>
        <w:spacing w:after="0" w:line="240" w:lineRule="auto"/>
        <w:textAlignment w:val="baseline"/>
        <w:outlineLvl w:val="0"/>
        <w:rPr>
          <w:rFonts w:ascii="TiemposHeadline-Medium" w:eastAsia="Times New Roman" w:hAnsi="TiemposHeadline-Medium" w:cs="Times New Roman"/>
          <w:b/>
          <w:bCs/>
          <w:color w:val="000000"/>
          <w:kern w:val="36"/>
          <w:sz w:val="48"/>
          <w:szCs w:val="48"/>
          <w:lang w:eastAsia="es-ES"/>
        </w:rPr>
      </w:pPr>
      <w:r w:rsidRPr="00FB0E68">
        <w:rPr>
          <w:rFonts w:ascii="TiemposHeadline-Medium" w:eastAsia="Times New Roman" w:hAnsi="TiemposHeadline-Medium" w:cs="Times New Roman"/>
          <w:b/>
          <w:bCs/>
          <w:color w:val="000000"/>
          <w:kern w:val="36"/>
          <w:sz w:val="48"/>
          <w:szCs w:val="48"/>
          <w:lang w:eastAsia="es-ES"/>
        </w:rPr>
        <w:t>400.000 dependientes, aún sin atención</w:t>
      </w:r>
    </w:p>
    <w:p w:rsidR="00FB0E68" w:rsidRDefault="00FB0E68" w:rsidP="00FB0E68">
      <w:pPr>
        <w:shd w:val="clear" w:color="auto" w:fill="FFFFFF"/>
        <w:spacing w:after="0" w:line="240" w:lineRule="auto"/>
        <w:ind w:left="-100" w:right="25"/>
        <w:textAlignment w:val="baseline"/>
        <w:rPr>
          <w:rFonts w:ascii="TiemposText-Regular" w:eastAsia="Times New Roman" w:hAnsi="TiemposText-Regular" w:cs="Times New Roman"/>
          <w:color w:val="333333"/>
          <w:sz w:val="24"/>
          <w:szCs w:val="24"/>
          <w:lang w:eastAsia="es-ES"/>
        </w:rPr>
      </w:pPr>
    </w:p>
    <w:p w:rsidR="00FB0E68" w:rsidRDefault="00FB0E68" w:rsidP="00FB0E68">
      <w:pPr>
        <w:numPr>
          <w:ilvl w:val="0"/>
          <w:numId w:val="1"/>
        </w:numPr>
        <w:shd w:val="clear" w:color="auto" w:fill="FFFFFF"/>
        <w:spacing w:after="0" w:line="240" w:lineRule="auto"/>
        <w:ind w:left="-100" w:right="25"/>
        <w:textAlignment w:val="baseline"/>
        <w:rPr>
          <w:rFonts w:ascii="TiemposText-Regular" w:eastAsia="Times New Roman" w:hAnsi="TiemposText-Regular" w:cs="Times New Roman"/>
          <w:b/>
          <w:color w:val="333333"/>
          <w:sz w:val="24"/>
          <w:szCs w:val="24"/>
          <w:lang w:eastAsia="es-ES"/>
        </w:rPr>
      </w:pPr>
    </w:p>
    <w:p w:rsidR="00FB0E68" w:rsidRPr="00FB0E68" w:rsidRDefault="00FB0E68" w:rsidP="00FB0E68">
      <w:pPr>
        <w:numPr>
          <w:ilvl w:val="0"/>
          <w:numId w:val="1"/>
        </w:numPr>
        <w:shd w:val="clear" w:color="auto" w:fill="FFFFFF"/>
        <w:spacing w:after="0" w:line="240" w:lineRule="auto"/>
        <w:ind w:left="-100" w:right="25"/>
        <w:textAlignment w:val="baseline"/>
        <w:rPr>
          <w:rFonts w:ascii="TiemposText-Regular" w:eastAsia="Times New Roman" w:hAnsi="TiemposText-Regular" w:cs="Times New Roman"/>
          <w:b/>
          <w:color w:val="333333"/>
          <w:sz w:val="24"/>
          <w:szCs w:val="24"/>
          <w:lang w:eastAsia="es-ES"/>
        </w:rPr>
      </w:pPr>
      <w:r w:rsidRPr="00FB0E68">
        <w:rPr>
          <w:rFonts w:ascii="TiemposText-Regular" w:eastAsia="Times New Roman" w:hAnsi="TiemposText-Regular" w:cs="Times New Roman"/>
          <w:b/>
          <w:color w:val="333333"/>
          <w:sz w:val="24"/>
          <w:szCs w:val="24"/>
          <w:lang w:eastAsia="es-ES"/>
        </w:rPr>
        <w:t>La legislatura acaba con una ley de dependencia sin recursos ni medios</w:t>
      </w:r>
    </w:p>
    <w:p w:rsidR="00FB0E68" w:rsidRPr="00FB0E68" w:rsidRDefault="00FB0E68" w:rsidP="00FB0E68">
      <w:pPr>
        <w:shd w:val="clear" w:color="auto" w:fill="FFFFFF"/>
        <w:spacing w:after="0" w:line="240" w:lineRule="auto"/>
        <w:textAlignment w:val="baseline"/>
        <w:rPr>
          <w:rFonts w:ascii="TiemposText-Regular" w:eastAsia="Times New Roman" w:hAnsi="TiemposText-Regular" w:cs="Times New Roman"/>
          <w:b/>
          <w:sz w:val="24"/>
          <w:szCs w:val="24"/>
          <w:lang w:eastAsia="es-ES"/>
        </w:rPr>
      </w:pPr>
      <w:r>
        <w:rPr>
          <w:rFonts w:ascii="TiemposText-Regular" w:eastAsia="Times New Roman" w:hAnsi="TiemposText-Regular" w:cs="Times New Roman"/>
          <w:noProof/>
          <w:sz w:val="24"/>
          <w:szCs w:val="24"/>
          <w:lang w:eastAsia="es-ES"/>
        </w:rPr>
        <w:drawing>
          <wp:inline distT="0" distB="0" distL="0" distR="0">
            <wp:extent cx="9446260" cy="5319395"/>
            <wp:effectExtent l="19050" t="0" r="2540" b="0"/>
            <wp:docPr id="1" name="Imagen 1" descr="400.000 dependientes, aún sin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0.000 dependientes, aún sin atención"/>
                    <pic:cNvPicPr>
                      <a:picLocks noChangeAspect="1" noChangeArrowheads="1"/>
                    </pic:cNvPicPr>
                  </pic:nvPicPr>
                  <pic:blipFill>
                    <a:blip r:embed="rId5" cstate="print"/>
                    <a:srcRect/>
                    <a:stretch>
                      <a:fillRect/>
                    </a:stretch>
                  </pic:blipFill>
                  <pic:spPr bwMode="auto">
                    <a:xfrm>
                      <a:off x="0" y="0"/>
                      <a:ext cx="9446260" cy="5319395"/>
                    </a:xfrm>
                    <a:prstGeom prst="rect">
                      <a:avLst/>
                    </a:prstGeom>
                    <a:noFill/>
                    <a:ln w="9525">
                      <a:noFill/>
                      <a:miter lim="800000"/>
                      <a:headEnd/>
                      <a:tailEnd/>
                    </a:ln>
                  </pic:spPr>
                </pic:pic>
              </a:graphicData>
            </a:graphic>
          </wp:inline>
        </w:drawing>
      </w:r>
      <w:r w:rsidRPr="00FB0E68">
        <w:rPr>
          <w:rFonts w:ascii="TiemposText-Regular" w:eastAsia="Times New Roman" w:hAnsi="TiemposText-Regular" w:cs="Times New Roman"/>
          <w:b/>
          <w:sz w:val="24"/>
          <w:szCs w:val="24"/>
          <w:lang w:eastAsia="es-ES"/>
        </w:rPr>
        <w:t>Una residencia de personas mayores en Barcelona. (Laura Guerrero)</w:t>
      </w:r>
    </w:p>
    <w:p w:rsidR="00FB0E68" w:rsidRPr="00FB0E68" w:rsidRDefault="00FB0E68" w:rsidP="00FB0E68">
      <w:pPr>
        <w:shd w:val="clear" w:color="auto" w:fill="FFFFFF"/>
        <w:spacing w:after="0" w:line="240" w:lineRule="auto"/>
        <w:textAlignment w:val="baseline"/>
        <w:rPr>
          <w:rFonts w:ascii="TiemposText-Regular" w:eastAsia="Times New Roman" w:hAnsi="TiemposText-Regular" w:cs="Times New Roman"/>
          <w:b/>
          <w:sz w:val="24"/>
          <w:szCs w:val="24"/>
          <w:lang w:eastAsia="es-ES"/>
        </w:rPr>
      </w:pPr>
      <w:r w:rsidRPr="00FB0E68">
        <w:rPr>
          <w:rFonts w:ascii="TiemposText-Regular" w:eastAsia="Times New Roman" w:hAnsi="TiemposText-Regular" w:cs="Times New Roman"/>
          <w:b/>
          <w:sz w:val="24"/>
          <w:szCs w:val="24"/>
          <w:lang w:eastAsia="es-ES"/>
        </w:rPr>
        <w:t> </w:t>
      </w:r>
      <w:r w:rsidRPr="00FB0E68">
        <w:rPr>
          <w:rFonts w:ascii="Arial" w:eastAsia="Times New Roman" w:hAnsi="Arial" w:cs="Arial"/>
          <w:b/>
          <w:color w:val="FFFFFF"/>
          <w:sz w:val="24"/>
          <w:szCs w:val="24"/>
          <w:lang w:eastAsia="es-ES"/>
        </w:rPr>
        <w:t xml:space="preserve">Comparte en </w:t>
      </w:r>
      <w:proofErr w:type="spellStart"/>
      <w:r w:rsidRPr="00FB0E68">
        <w:rPr>
          <w:rFonts w:ascii="Arial" w:eastAsia="Times New Roman" w:hAnsi="Arial" w:cs="Arial"/>
          <w:b/>
          <w:color w:val="FFFFFF"/>
          <w:sz w:val="24"/>
          <w:szCs w:val="24"/>
          <w:lang w:eastAsia="es-ES"/>
        </w:rPr>
        <w:t>Facebook</w:t>
      </w:r>
      <w:proofErr w:type="spellEnd"/>
      <w:r w:rsidRPr="00FB0E68">
        <w:rPr>
          <w:rFonts w:ascii="TiemposText-Regular" w:eastAsia="Times New Roman" w:hAnsi="TiemposText-Regular" w:cs="Times New Roman"/>
          <w:b/>
          <w:sz w:val="24"/>
          <w:szCs w:val="24"/>
          <w:lang w:eastAsia="es-ES"/>
        </w:rPr>
        <w:t>  </w:t>
      </w:r>
      <w:r w:rsidRPr="00FB0E68">
        <w:rPr>
          <w:rFonts w:ascii="Arial" w:eastAsia="Times New Roman" w:hAnsi="Arial" w:cs="Arial"/>
          <w:b/>
          <w:color w:val="FFFFFF"/>
          <w:sz w:val="24"/>
          <w:szCs w:val="24"/>
          <w:lang w:eastAsia="es-ES"/>
        </w:rPr>
        <w:t xml:space="preserve">Comparte en </w:t>
      </w:r>
      <w:proofErr w:type="spellStart"/>
      <w:r w:rsidRPr="00FB0E68">
        <w:rPr>
          <w:rFonts w:ascii="Arial" w:eastAsia="Times New Roman" w:hAnsi="Arial" w:cs="Arial"/>
          <w:b/>
          <w:color w:val="FFFFFF"/>
          <w:sz w:val="24"/>
          <w:szCs w:val="24"/>
          <w:lang w:eastAsia="es-ES"/>
        </w:rPr>
        <w:t>Twitter</w:t>
      </w:r>
      <w:proofErr w:type="spellEnd"/>
      <w:r w:rsidRPr="00FB0E68">
        <w:rPr>
          <w:rFonts w:ascii="TiemposText-Regular" w:eastAsia="Times New Roman" w:hAnsi="TiemposText-Regular" w:cs="Times New Roman"/>
          <w:b/>
          <w:sz w:val="24"/>
          <w:szCs w:val="24"/>
          <w:lang w:eastAsia="es-ES"/>
        </w:rPr>
        <w:t> </w:t>
      </w:r>
    </w:p>
    <w:p w:rsidR="00FB0E68" w:rsidRPr="00FB0E68" w:rsidRDefault="00FB0E68" w:rsidP="00FB0E68">
      <w:pPr>
        <w:shd w:val="clear" w:color="auto" w:fill="FFFFFF"/>
        <w:spacing w:after="0" w:line="240" w:lineRule="auto"/>
        <w:textAlignment w:val="center"/>
        <w:rPr>
          <w:rFonts w:ascii="TiemposText-Regular" w:eastAsia="Times New Roman" w:hAnsi="TiemposText-Regular" w:cs="Times New Roman"/>
          <w:b/>
          <w:sz w:val="24"/>
          <w:szCs w:val="24"/>
          <w:lang w:eastAsia="es-ES"/>
        </w:rPr>
      </w:pPr>
      <w:r w:rsidRPr="00FB0E68">
        <w:rPr>
          <w:rFonts w:ascii="TiemposText-Regular" w:eastAsia="Times New Roman" w:hAnsi="TiemposText-Regular" w:cs="Times New Roman"/>
          <w:b/>
          <w:sz w:val="24"/>
          <w:szCs w:val="24"/>
          <w:lang w:eastAsia="es-ES"/>
        </w:rPr>
        <w:t>Temas relacionados  </w:t>
      </w:r>
    </w:p>
    <w:p w:rsidR="00FB0E68" w:rsidRPr="00FB0E68" w:rsidRDefault="00FB0E68" w:rsidP="00FB0E68">
      <w:pPr>
        <w:numPr>
          <w:ilvl w:val="0"/>
          <w:numId w:val="2"/>
        </w:numPr>
        <w:shd w:val="clear" w:color="auto" w:fill="FFFFFF"/>
        <w:spacing w:after="0" w:line="240" w:lineRule="auto"/>
        <w:ind w:left="-200"/>
        <w:textAlignment w:val="baseline"/>
        <w:rPr>
          <w:rFonts w:ascii="TiemposText-Regular" w:eastAsia="Times New Roman" w:hAnsi="TiemposText-Regular" w:cs="Times New Roman"/>
          <w:b/>
          <w:sz w:val="20"/>
          <w:szCs w:val="20"/>
          <w:lang w:eastAsia="es-ES"/>
        </w:rPr>
      </w:pPr>
      <w:hyperlink r:id="rId6" w:tooltip="Servicios sociales" w:history="1">
        <w:r w:rsidRPr="00FB0E68">
          <w:rPr>
            <w:rFonts w:ascii="Arial" w:eastAsia="Times New Roman" w:hAnsi="Arial" w:cs="Arial"/>
            <w:b/>
            <w:color w:val="565656"/>
            <w:sz w:val="20"/>
            <w:lang w:eastAsia="es-ES"/>
          </w:rPr>
          <w:t>Servicios sociales</w:t>
        </w:r>
      </w:hyperlink>
    </w:p>
    <w:p w:rsidR="00FB0E68" w:rsidRPr="00FB0E68" w:rsidRDefault="00FB0E68" w:rsidP="00FB0E68">
      <w:pPr>
        <w:shd w:val="clear" w:color="auto" w:fill="FFFFFF"/>
        <w:spacing w:after="0" w:line="240" w:lineRule="auto"/>
        <w:textAlignment w:val="baseline"/>
        <w:rPr>
          <w:rFonts w:ascii="TiemposText-Regular" w:eastAsia="Times New Roman" w:hAnsi="TiemposText-Regular" w:cs="Times New Roman"/>
          <w:b/>
          <w:sz w:val="20"/>
          <w:szCs w:val="20"/>
          <w:lang w:eastAsia="es-ES"/>
        </w:rPr>
      </w:pPr>
      <w:r w:rsidRPr="00FB0E68">
        <w:rPr>
          <w:rFonts w:ascii="TiemposText-Regular" w:eastAsia="Times New Roman" w:hAnsi="TiemposText-Regular" w:cs="Times New Roman"/>
          <w:b/>
          <w:sz w:val="20"/>
          <w:lang w:eastAsia="es-ES"/>
        </w:rPr>
        <w:t> </w:t>
      </w:r>
    </w:p>
    <w:p w:rsidR="00FB0E68" w:rsidRPr="00FB0E68" w:rsidRDefault="00FB0E68" w:rsidP="00FB0E68">
      <w:pPr>
        <w:numPr>
          <w:ilvl w:val="0"/>
          <w:numId w:val="2"/>
        </w:numPr>
        <w:shd w:val="clear" w:color="auto" w:fill="FFFFFF"/>
        <w:spacing w:after="0" w:line="240" w:lineRule="auto"/>
        <w:ind w:left="-200"/>
        <w:textAlignment w:val="baseline"/>
        <w:rPr>
          <w:rFonts w:ascii="TiemposText-Regular" w:eastAsia="Times New Roman" w:hAnsi="TiemposText-Regular" w:cs="Times New Roman"/>
          <w:b/>
          <w:sz w:val="20"/>
          <w:szCs w:val="20"/>
          <w:lang w:eastAsia="es-ES"/>
        </w:rPr>
      </w:pPr>
      <w:hyperlink r:id="rId7" w:tooltip="Ministerio de Sanidad" w:history="1">
        <w:r w:rsidRPr="00FB0E68">
          <w:rPr>
            <w:rFonts w:ascii="Arial" w:eastAsia="Times New Roman" w:hAnsi="Arial" w:cs="Arial"/>
            <w:b/>
            <w:color w:val="565656"/>
            <w:sz w:val="20"/>
            <w:lang w:eastAsia="es-ES"/>
          </w:rPr>
          <w:t>Ministerio de Sanidad</w:t>
        </w:r>
      </w:hyperlink>
    </w:p>
    <w:p w:rsidR="00FB0E68" w:rsidRPr="00FB0E68" w:rsidRDefault="00FB0E68" w:rsidP="00FB0E68">
      <w:pPr>
        <w:shd w:val="clear" w:color="auto" w:fill="FFFFFF"/>
        <w:spacing w:after="0" w:line="240" w:lineRule="auto"/>
        <w:textAlignment w:val="baseline"/>
        <w:rPr>
          <w:rFonts w:ascii="TiemposText-Regular" w:eastAsia="Times New Roman" w:hAnsi="TiemposText-Regular" w:cs="Times New Roman"/>
          <w:b/>
          <w:sz w:val="24"/>
          <w:szCs w:val="24"/>
          <w:lang w:eastAsia="es-ES"/>
        </w:rPr>
      </w:pPr>
      <w:hyperlink r:id="rId8" w:history="1">
        <w:r w:rsidRPr="00FB0E68">
          <w:rPr>
            <w:rFonts w:ascii="Arial" w:eastAsia="Times New Roman" w:hAnsi="Arial" w:cs="Arial"/>
            <w:b/>
            <w:bCs/>
            <w:caps/>
            <w:color w:val="222222"/>
            <w:sz w:val="24"/>
            <w:szCs w:val="24"/>
            <w:lang w:eastAsia="es-ES"/>
          </w:rPr>
          <w:t>CELESTE LÓPEZ</w:t>
        </w:r>
      </w:hyperlink>
    </w:p>
    <w:p w:rsidR="00FB0E68" w:rsidRPr="00FB0E68" w:rsidRDefault="00FB0E68" w:rsidP="00FB0E68">
      <w:pPr>
        <w:shd w:val="clear" w:color="auto" w:fill="FFFFFF"/>
        <w:spacing w:after="0" w:line="240" w:lineRule="auto"/>
        <w:textAlignment w:val="baseline"/>
        <w:rPr>
          <w:rFonts w:ascii="TiemposText-Regular" w:eastAsia="Times New Roman" w:hAnsi="TiemposText-Regular" w:cs="Times New Roman"/>
          <w:b/>
          <w:sz w:val="24"/>
          <w:szCs w:val="24"/>
          <w:lang w:eastAsia="es-ES"/>
        </w:rPr>
      </w:pPr>
      <w:r w:rsidRPr="00FB0E68">
        <w:rPr>
          <w:rFonts w:ascii="TiemposText-Regular" w:eastAsia="Times New Roman" w:hAnsi="TiemposText-Regular" w:cs="Times New Roman"/>
          <w:b/>
          <w:sz w:val="24"/>
          <w:szCs w:val="24"/>
          <w:lang w:eastAsia="es-ES"/>
        </w:rPr>
        <w:t> 30/11/2015 18:12 | Actualizado a 30/11/2015 19:26</w:t>
      </w:r>
    </w:p>
    <w:p w:rsidR="00FB0E68" w:rsidRPr="00FB0E68" w:rsidRDefault="00FB0E68" w:rsidP="00FB0E68">
      <w:pPr>
        <w:shd w:val="clear" w:color="auto" w:fill="FFFFFF"/>
        <w:spacing w:after="0" w:line="240" w:lineRule="auto"/>
        <w:textAlignment w:val="baseline"/>
        <w:rPr>
          <w:rFonts w:ascii="TiemposText-Regular" w:eastAsia="Times New Roman" w:hAnsi="TiemposText-Regular" w:cs="Times New Roman"/>
          <w:b/>
          <w:color w:val="000000"/>
          <w:sz w:val="24"/>
          <w:szCs w:val="24"/>
          <w:lang w:eastAsia="es-ES"/>
        </w:rPr>
      </w:pPr>
      <w:r w:rsidRPr="00FB0E68">
        <w:rPr>
          <w:rFonts w:ascii="TiemposText-Regular" w:eastAsia="Times New Roman" w:hAnsi="TiemposText-Regular" w:cs="Times New Roman"/>
          <w:b/>
          <w:color w:val="000000"/>
          <w:sz w:val="24"/>
          <w:szCs w:val="24"/>
          <w:lang w:eastAsia="es-ES"/>
        </w:rPr>
        <w:t>Las cifras son </w:t>
      </w:r>
      <w:r w:rsidRPr="00FB0E68">
        <w:rPr>
          <w:rFonts w:ascii="TiemposText-Semibold" w:eastAsia="Times New Roman" w:hAnsi="TiemposText-Semibold" w:cs="Times New Roman"/>
          <w:b/>
          <w:bCs/>
          <w:color w:val="000000"/>
          <w:sz w:val="24"/>
          <w:szCs w:val="24"/>
          <w:bdr w:val="none" w:sz="0" w:space="0" w:color="auto" w:frame="1"/>
          <w:lang w:eastAsia="es-ES"/>
        </w:rPr>
        <w:t>demoledoras</w:t>
      </w:r>
      <w:r w:rsidRPr="00FB0E68">
        <w:rPr>
          <w:rFonts w:ascii="TiemposText-Regular" w:eastAsia="Times New Roman" w:hAnsi="TiemposText-Regular" w:cs="Times New Roman"/>
          <w:b/>
          <w:color w:val="000000"/>
          <w:sz w:val="24"/>
          <w:szCs w:val="24"/>
          <w:lang w:eastAsia="es-ES"/>
        </w:rPr>
        <w:t>: unos </w:t>
      </w:r>
      <w:r w:rsidRPr="00FB0E68">
        <w:rPr>
          <w:rFonts w:ascii="TiemposText-Semibold" w:eastAsia="Times New Roman" w:hAnsi="TiemposText-Semibold" w:cs="Times New Roman"/>
          <w:b/>
          <w:bCs/>
          <w:color w:val="000000"/>
          <w:sz w:val="24"/>
          <w:szCs w:val="24"/>
          <w:bdr w:val="none" w:sz="0" w:space="0" w:color="auto" w:frame="1"/>
          <w:lang w:eastAsia="es-ES"/>
        </w:rPr>
        <w:t>400.000 dependientes</w:t>
      </w:r>
      <w:r w:rsidRPr="00FB0E68">
        <w:rPr>
          <w:rFonts w:ascii="TiemposText-Semibold" w:eastAsia="Times New Roman" w:hAnsi="TiemposText-Semibold" w:cs="Times New Roman"/>
          <w:b/>
          <w:bCs/>
          <w:color w:val="000000"/>
          <w:sz w:val="24"/>
          <w:szCs w:val="24"/>
          <w:lang w:eastAsia="es-ES"/>
        </w:rPr>
        <w:t> </w:t>
      </w:r>
      <w:r w:rsidRPr="00FB0E68">
        <w:rPr>
          <w:rFonts w:ascii="TiemposText-Regular" w:eastAsia="Times New Roman" w:hAnsi="TiemposText-Regular" w:cs="Times New Roman"/>
          <w:b/>
          <w:color w:val="000000"/>
          <w:sz w:val="24"/>
          <w:szCs w:val="24"/>
          <w:lang w:eastAsia="es-ES"/>
        </w:rPr>
        <w:t>que tiene reconocido su grado se encuentran en lista de espera: más de </w:t>
      </w:r>
      <w:r w:rsidRPr="00FB0E68">
        <w:rPr>
          <w:rFonts w:ascii="TiemposText-Semibold" w:eastAsia="Times New Roman" w:hAnsi="TiemposText-Semibold" w:cs="Times New Roman"/>
          <w:b/>
          <w:bCs/>
          <w:color w:val="000000"/>
          <w:sz w:val="24"/>
          <w:szCs w:val="24"/>
          <w:bdr w:val="none" w:sz="0" w:space="0" w:color="auto" w:frame="1"/>
          <w:lang w:eastAsia="es-ES"/>
        </w:rPr>
        <w:t>100.000 dependientes</w:t>
      </w:r>
      <w:r w:rsidRPr="00FB0E68">
        <w:rPr>
          <w:rFonts w:ascii="TiemposText-Regular" w:eastAsia="Times New Roman" w:hAnsi="TiemposText-Regular" w:cs="Times New Roman"/>
          <w:b/>
          <w:color w:val="000000"/>
          <w:sz w:val="24"/>
          <w:szCs w:val="24"/>
          <w:lang w:eastAsia="es-ES"/>
        </w:rPr>
        <w:t> murieron sin recibir la ayuda que precisaban por ley;</w:t>
      </w:r>
      <w:r w:rsidRPr="00FB0E68">
        <w:rPr>
          <w:rFonts w:ascii="TiemposText-Semibold" w:eastAsia="Times New Roman" w:hAnsi="TiemposText-Semibold" w:cs="Times New Roman"/>
          <w:b/>
          <w:bCs/>
          <w:color w:val="000000"/>
          <w:sz w:val="24"/>
          <w:szCs w:val="24"/>
          <w:lang w:eastAsia="es-ES"/>
        </w:rPr>
        <w:t> </w:t>
      </w:r>
      <w:r w:rsidRPr="00FB0E68">
        <w:rPr>
          <w:rFonts w:ascii="TiemposText-Semibold" w:eastAsia="Times New Roman" w:hAnsi="TiemposText-Semibold" w:cs="Times New Roman"/>
          <w:b/>
          <w:bCs/>
          <w:color w:val="000000"/>
          <w:sz w:val="24"/>
          <w:szCs w:val="24"/>
          <w:bdr w:val="none" w:sz="0" w:space="0" w:color="auto" w:frame="1"/>
          <w:lang w:eastAsia="es-ES"/>
        </w:rPr>
        <w:t>dos millones menos de euros</w:t>
      </w:r>
      <w:r w:rsidRPr="00FB0E68">
        <w:rPr>
          <w:rFonts w:ascii="TiemposText-Regular" w:eastAsia="Times New Roman" w:hAnsi="TiemposText-Regular" w:cs="Times New Roman"/>
          <w:b/>
          <w:color w:val="000000"/>
          <w:sz w:val="24"/>
          <w:szCs w:val="24"/>
          <w:lang w:eastAsia="es-ES"/>
        </w:rPr>
        <w:t xml:space="preserve"> para hacer </w:t>
      </w:r>
      <w:r w:rsidRPr="00FB0E68">
        <w:rPr>
          <w:rFonts w:ascii="TiemposText-Regular" w:eastAsia="Times New Roman" w:hAnsi="TiemposText-Regular" w:cs="Times New Roman"/>
          <w:b/>
          <w:color w:val="000000"/>
          <w:sz w:val="24"/>
          <w:szCs w:val="24"/>
          <w:lang w:eastAsia="es-ES"/>
        </w:rPr>
        <w:lastRenderedPageBreak/>
        <w:t>efectiva una ley que contemplaba los derechos de los dependientes...Este es el triste balance de la aplicación de la</w:t>
      </w:r>
      <w:r w:rsidRPr="00FB0E68">
        <w:rPr>
          <w:rFonts w:ascii="TiemposText-Semibold" w:eastAsia="Times New Roman" w:hAnsi="TiemposText-Semibold" w:cs="Times New Roman"/>
          <w:b/>
          <w:bCs/>
          <w:color w:val="000000"/>
          <w:sz w:val="24"/>
          <w:szCs w:val="24"/>
          <w:lang w:eastAsia="es-ES"/>
        </w:rPr>
        <w:t> </w:t>
      </w:r>
      <w:r w:rsidRPr="00FB0E68">
        <w:rPr>
          <w:rFonts w:ascii="TiemposText-Semibold" w:eastAsia="Times New Roman" w:hAnsi="TiemposText-Semibold" w:cs="Times New Roman"/>
          <w:b/>
          <w:bCs/>
          <w:color w:val="000000"/>
          <w:sz w:val="24"/>
          <w:szCs w:val="24"/>
          <w:bdr w:val="none" w:sz="0" w:space="0" w:color="auto" w:frame="1"/>
          <w:lang w:eastAsia="es-ES"/>
        </w:rPr>
        <w:t>ley de dependencia</w:t>
      </w:r>
      <w:r w:rsidRPr="00FB0E68">
        <w:rPr>
          <w:rFonts w:ascii="TiemposText-Regular" w:eastAsia="Times New Roman" w:hAnsi="TiemposText-Regular" w:cs="Times New Roman"/>
          <w:b/>
          <w:color w:val="000000"/>
          <w:sz w:val="24"/>
          <w:szCs w:val="24"/>
          <w:lang w:eastAsia="es-ES"/>
        </w:rPr>
        <w:t> en estos últimos cuatro años, en los que los recortes han causado desatención y mucho dolor a las personas más desvalidas.</w:t>
      </w:r>
    </w:p>
    <w:p w:rsidR="00FB0E68" w:rsidRPr="00FB0E68" w:rsidRDefault="00FB0E68" w:rsidP="00FB0E68">
      <w:pPr>
        <w:shd w:val="clear" w:color="auto" w:fill="FFFFFF"/>
        <w:spacing w:after="250" w:line="240" w:lineRule="auto"/>
        <w:textAlignment w:val="baseline"/>
        <w:rPr>
          <w:rFonts w:ascii="TiemposText-Regular" w:eastAsia="Times New Roman" w:hAnsi="TiemposText-Regular" w:cs="Times New Roman"/>
          <w:b/>
          <w:color w:val="000000"/>
          <w:sz w:val="24"/>
          <w:szCs w:val="24"/>
          <w:lang w:eastAsia="es-ES"/>
        </w:rPr>
      </w:pPr>
      <w:r w:rsidRPr="00FB0E68">
        <w:rPr>
          <w:rFonts w:ascii="TiemposText-Regular" w:eastAsia="Times New Roman" w:hAnsi="TiemposText-Regular" w:cs="Times New Roman"/>
          <w:b/>
          <w:color w:val="000000"/>
          <w:sz w:val="24"/>
          <w:szCs w:val="24"/>
          <w:lang w:eastAsia="es-ES"/>
        </w:rPr>
        <w:t>Este es el resumen elaborado por la Asociación Estatal de Directores y Gerentes en Servicios Sociales, en base a los datos publicados por el Ministerio de Sanidad, Servicios Sociales e Igualdad, que en la práctica, aseguran, supone la “destrucción” del servicio de dependencia, el ideado como el “cuarto pilar de la democracia”.</w:t>
      </w:r>
    </w:p>
    <w:p w:rsidR="00FB0E68" w:rsidRPr="00FB0E68" w:rsidRDefault="00FB0E68" w:rsidP="00FB0E68">
      <w:pPr>
        <w:shd w:val="clear" w:color="auto" w:fill="FFFFFF"/>
        <w:spacing w:after="250" w:line="240" w:lineRule="auto"/>
        <w:textAlignment w:val="baseline"/>
        <w:rPr>
          <w:rFonts w:ascii="TiemposText-Regular" w:eastAsia="Times New Roman" w:hAnsi="TiemposText-Regular" w:cs="Times New Roman"/>
          <w:b/>
          <w:color w:val="000000"/>
          <w:sz w:val="24"/>
          <w:szCs w:val="24"/>
          <w:lang w:eastAsia="es-ES"/>
        </w:rPr>
      </w:pPr>
      <w:r w:rsidRPr="00FB0E68">
        <w:rPr>
          <w:rFonts w:ascii="TiemposText-Regular" w:eastAsia="Times New Roman" w:hAnsi="TiemposText-Regular" w:cs="Times New Roman"/>
          <w:b/>
          <w:color w:val="000000"/>
          <w:sz w:val="24"/>
          <w:szCs w:val="24"/>
          <w:lang w:eastAsia="es-ES"/>
        </w:rPr>
        <w:t>En estos años, “el sistema ha recibido n inmenso varapalo jurídico y financiero que ha recaído sobre las personas en situación de dependencia, sobre sus familias y también sobre las administraciones territoriales obligadas a la gestión y que se ven imposibilitadas para incrementar y mejorar las atenciones al ritmo requerido”, señalan desde esta asociación.</w:t>
      </w:r>
    </w:p>
    <w:p w:rsidR="00FB0E68" w:rsidRPr="00FB0E68" w:rsidRDefault="00FB0E68" w:rsidP="00FB0E68">
      <w:pPr>
        <w:shd w:val="clear" w:color="auto" w:fill="FFFFFF"/>
        <w:spacing w:after="250" w:line="240" w:lineRule="auto"/>
        <w:textAlignment w:val="baseline"/>
        <w:rPr>
          <w:rFonts w:ascii="TiemposText-Regular" w:eastAsia="Times New Roman" w:hAnsi="TiemposText-Regular" w:cs="Times New Roman"/>
          <w:b/>
          <w:color w:val="000000"/>
          <w:sz w:val="24"/>
          <w:szCs w:val="24"/>
          <w:lang w:eastAsia="es-ES"/>
        </w:rPr>
      </w:pPr>
      <w:r w:rsidRPr="00FB0E68">
        <w:rPr>
          <w:rFonts w:ascii="TiemposText-Regular" w:eastAsia="Times New Roman" w:hAnsi="TiemposText-Regular" w:cs="Times New Roman"/>
          <w:b/>
          <w:color w:val="000000"/>
          <w:sz w:val="24"/>
          <w:szCs w:val="24"/>
          <w:lang w:eastAsia="es-ES"/>
        </w:rPr>
        <w:t>Según los datos publicados por el Ministerio en octubre de 2015, el servicio de dependencia muestra un saldo negativo desde el 2012: 1.124.529 beneficiarios menos, 39.334 dictámenes menos, 36.333 solicitudes menos, y 64.211 grandes dependientes menos. “Ello evidencia que desde el año 2012 se produjo una parálisis del sistema y un colapso que ha hecho que el incremento de personas dependientes, personas con derecho a atención y personas atendidas prácticamente se den en la medida en que se producen bajas”, indica el informe.</w:t>
      </w:r>
    </w:p>
    <w:p w:rsidR="00FB0E68" w:rsidRPr="00FB0E68" w:rsidRDefault="00FB0E68" w:rsidP="00FB0E68">
      <w:pPr>
        <w:shd w:val="clear" w:color="auto" w:fill="FFFFFF"/>
        <w:spacing w:after="250" w:line="240" w:lineRule="auto"/>
        <w:textAlignment w:val="baseline"/>
        <w:rPr>
          <w:rFonts w:ascii="TiemposText-Regular" w:eastAsia="Times New Roman" w:hAnsi="TiemposText-Regular" w:cs="Times New Roman"/>
          <w:b/>
          <w:color w:val="000000"/>
          <w:sz w:val="24"/>
          <w:szCs w:val="24"/>
          <w:lang w:eastAsia="es-ES"/>
        </w:rPr>
      </w:pPr>
      <w:r w:rsidRPr="00FB0E68">
        <w:rPr>
          <w:rFonts w:ascii="TiemposText-Regular" w:eastAsia="Times New Roman" w:hAnsi="TiemposText-Regular" w:cs="Times New Roman"/>
          <w:b/>
          <w:color w:val="000000"/>
          <w:sz w:val="24"/>
          <w:szCs w:val="24"/>
          <w:lang w:eastAsia="es-ES"/>
        </w:rPr>
        <w:t>El dato más duro, sin duda, es el de los fallecimientos sin atención. “La reducción de la lista de espera es consecuencia evidente del fallecimiento de personas en dicha lista de espera sin haber llegado a recibir prestaciones o servicios. Esta lamentable circunstancia podría haber afectado a 117.000 personas desde enero de 2012 y es, junto con la supresión del derecho a atención, la principal razón de la reducción de la lista de espera”, indican desde la asociación. Sólo en el último año, murieron más de 45.000 personas en situación de dependencia sin recibir ninguna prestación o servicio a la que tenían derecho, apuntan.</w:t>
      </w:r>
    </w:p>
    <w:p w:rsidR="00FB0E68" w:rsidRPr="00FB0E68" w:rsidRDefault="00FB0E68" w:rsidP="00FB0E68">
      <w:pPr>
        <w:shd w:val="clear" w:color="auto" w:fill="FFFFFF"/>
        <w:spacing w:line="240" w:lineRule="auto"/>
        <w:textAlignment w:val="baseline"/>
        <w:rPr>
          <w:rFonts w:ascii="TiemposText-Regular" w:eastAsia="Times New Roman" w:hAnsi="TiemposText-Regular" w:cs="Times New Roman"/>
          <w:b/>
          <w:color w:val="000000"/>
          <w:sz w:val="24"/>
          <w:szCs w:val="24"/>
          <w:lang w:eastAsia="es-ES"/>
        </w:rPr>
      </w:pPr>
      <w:r w:rsidRPr="00FB0E68">
        <w:rPr>
          <w:rFonts w:ascii="TiemposText-Regular" w:eastAsia="Times New Roman" w:hAnsi="TiemposText-Regular" w:cs="Times New Roman"/>
          <w:b/>
          <w:color w:val="000000"/>
          <w:sz w:val="24"/>
          <w:szCs w:val="24"/>
          <w:lang w:eastAsia="es-ES"/>
        </w:rPr>
        <w:t>¿Algo positivo? El quehacer de las Comunidades Autónomas al conseguir, al menos, mantener e incrementar en el último año las atenciones basadas en servicios. El saldo interanual es de un incremento de casi 70.410 entregas de servicios. “Bien es cierto que el gasto público apenas se ha mantenido en los mismos niveles que en años anteriores, de manera que el ligero incremento de los servicios se ha conseguido a costa de dos factores: el incremento del copago de los usuarios y la reducción interanual neta de 22.000 prestaciones económicas por cuidados familiares”, señalan.</w:t>
      </w:r>
    </w:p>
    <w:p w:rsidR="00FB0E68" w:rsidRPr="00FB0E68" w:rsidRDefault="00FB0E68" w:rsidP="00FB0E68">
      <w:pPr>
        <w:shd w:val="clear" w:color="auto" w:fill="FFFFFF"/>
        <w:spacing w:after="0" w:line="240" w:lineRule="auto"/>
        <w:textAlignment w:val="baseline"/>
        <w:rPr>
          <w:rFonts w:ascii="TiemposText-Regular" w:eastAsia="Times New Roman" w:hAnsi="TiemposText-Regular" w:cs="Times New Roman"/>
          <w:b/>
          <w:sz w:val="24"/>
          <w:szCs w:val="24"/>
          <w:lang w:eastAsia="es-ES"/>
        </w:rPr>
      </w:pPr>
    </w:p>
    <w:p w:rsidR="002B04C1" w:rsidRPr="00FB0E68" w:rsidRDefault="002B04C1">
      <w:pPr>
        <w:rPr>
          <w:b/>
        </w:rPr>
      </w:pPr>
    </w:p>
    <w:sectPr w:rsidR="002B04C1" w:rsidRPr="00FB0E68" w:rsidSect="002B04C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emposHeadline-Medium">
    <w:altName w:val="Times New Roman"/>
    <w:panose1 w:val="00000000000000000000"/>
    <w:charset w:val="00"/>
    <w:family w:val="roman"/>
    <w:notTrueType/>
    <w:pitch w:val="default"/>
    <w:sig w:usb0="00000000" w:usb1="00000000" w:usb2="00000000" w:usb3="00000000" w:csb0="00000000" w:csb1="00000000"/>
  </w:font>
  <w:font w:name="TiemposText-Regula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emposText-Semi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A1229"/>
    <w:multiLevelType w:val="multilevel"/>
    <w:tmpl w:val="A666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9D1DFC"/>
    <w:multiLevelType w:val="multilevel"/>
    <w:tmpl w:val="030A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983352"/>
    <w:multiLevelType w:val="multilevel"/>
    <w:tmpl w:val="1AEE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B55941"/>
    <w:multiLevelType w:val="multilevel"/>
    <w:tmpl w:val="A2D4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0F464E"/>
    <w:multiLevelType w:val="multilevel"/>
    <w:tmpl w:val="AA1E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944057"/>
    <w:multiLevelType w:val="multilevel"/>
    <w:tmpl w:val="A282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2"/>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FB0E68"/>
    <w:rsid w:val="002B04C1"/>
    <w:rsid w:val="004806AA"/>
    <w:rsid w:val="00FB0E6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4C1"/>
  </w:style>
  <w:style w:type="paragraph" w:styleId="Ttulo1">
    <w:name w:val="heading 1"/>
    <w:basedOn w:val="Normal"/>
    <w:link w:val="Ttulo1Car"/>
    <w:uiPriority w:val="9"/>
    <w:qFormat/>
    <w:rsid w:val="00FB0E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0E68"/>
    <w:rPr>
      <w:rFonts w:ascii="Times New Roman" w:eastAsia="Times New Roman" w:hAnsi="Times New Roman" w:cs="Times New Roman"/>
      <w:b/>
      <w:bCs/>
      <w:kern w:val="36"/>
      <w:sz w:val="48"/>
      <w:szCs w:val="48"/>
      <w:lang w:eastAsia="es-ES"/>
    </w:rPr>
  </w:style>
  <w:style w:type="character" w:customStyle="1" w:styleId="apple-converted-space">
    <w:name w:val="apple-converted-space"/>
    <w:basedOn w:val="Fuentedeprrafopredeter"/>
    <w:rsid w:val="00FB0E68"/>
  </w:style>
  <w:style w:type="character" w:customStyle="1" w:styleId="btn-label">
    <w:name w:val="btn-label"/>
    <w:basedOn w:val="Fuentedeprrafopredeter"/>
    <w:rsid w:val="00FB0E68"/>
  </w:style>
  <w:style w:type="character" w:styleId="Hipervnculo">
    <w:name w:val="Hyperlink"/>
    <w:basedOn w:val="Fuentedeprrafopredeter"/>
    <w:uiPriority w:val="99"/>
    <w:semiHidden/>
    <w:unhideWhenUsed/>
    <w:rsid w:val="00FB0E68"/>
    <w:rPr>
      <w:color w:val="0000FF"/>
      <w:u w:val="single"/>
    </w:rPr>
  </w:style>
  <w:style w:type="paragraph" w:styleId="NormalWeb">
    <w:name w:val="Normal (Web)"/>
    <w:basedOn w:val="Normal"/>
    <w:uiPriority w:val="99"/>
    <w:semiHidden/>
    <w:unhideWhenUsed/>
    <w:rsid w:val="00FB0E6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ob-unit">
    <w:name w:val="ob-unit"/>
    <w:basedOn w:val="Fuentedeprrafopredeter"/>
    <w:rsid w:val="00FB0E68"/>
  </w:style>
  <w:style w:type="character" w:customStyle="1" w:styleId="section-block-header-lite-title">
    <w:name w:val="section-block-header-lite-title"/>
    <w:basedOn w:val="Fuentedeprrafopredeter"/>
    <w:rsid w:val="00FB0E68"/>
  </w:style>
  <w:style w:type="character" w:customStyle="1" w:styleId="section-md-header-title">
    <w:name w:val="section-md-header-title"/>
    <w:basedOn w:val="Fuentedeprrafopredeter"/>
    <w:rsid w:val="00FB0E68"/>
  </w:style>
  <w:style w:type="character" w:styleId="nfasis">
    <w:name w:val="Emphasis"/>
    <w:basedOn w:val="Fuentedeprrafopredeter"/>
    <w:uiPriority w:val="20"/>
    <w:qFormat/>
    <w:rsid w:val="00FB0E68"/>
    <w:rPr>
      <w:i/>
      <w:iCs/>
    </w:rPr>
  </w:style>
  <w:style w:type="character" w:customStyle="1" w:styleId="fyre-stream-sort-bar">
    <w:name w:val="fyre-stream-sort-bar"/>
    <w:basedOn w:val="Fuentedeprrafopredeter"/>
    <w:rsid w:val="00FB0E68"/>
  </w:style>
  <w:style w:type="character" w:customStyle="1" w:styleId="fyre-comment-like">
    <w:name w:val="fyre-comment-like"/>
    <w:basedOn w:val="Fuentedeprrafopredeter"/>
    <w:rsid w:val="00FB0E68"/>
  </w:style>
  <w:style w:type="paragraph" w:customStyle="1" w:styleId="footer-copyright">
    <w:name w:val="footer-copyright"/>
    <w:basedOn w:val="Normal"/>
    <w:rsid w:val="00FB0E6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FB0E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E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6733594">
      <w:bodyDiv w:val="1"/>
      <w:marLeft w:val="0"/>
      <w:marRight w:val="0"/>
      <w:marTop w:val="0"/>
      <w:marBottom w:val="0"/>
      <w:divBdr>
        <w:top w:val="none" w:sz="0" w:space="0" w:color="auto"/>
        <w:left w:val="none" w:sz="0" w:space="0" w:color="auto"/>
        <w:bottom w:val="none" w:sz="0" w:space="0" w:color="auto"/>
        <w:right w:val="none" w:sz="0" w:space="0" w:color="auto"/>
      </w:divBdr>
      <w:divsChild>
        <w:div w:id="434324590">
          <w:marLeft w:val="0"/>
          <w:marRight w:val="0"/>
          <w:marTop w:val="0"/>
          <w:marBottom w:val="0"/>
          <w:divBdr>
            <w:top w:val="none" w:sz="0" w:space="0" w:color="auto"/>
            <w:left w:val="none" w:sz="0" w:space="0" w:color="auto"/>
            <w:bottom w:val="none" w:sz="0" w:space="0" w:color="auto"/>
            <w:right w:val="none" w:sz="0" w:space="0" w:color="auto"/>
          </w:divBdr>
          <w:divsChild>
            <w:div w:id="44791328">
              <w:marLeft w:val="-100"/>
              <w:marRight w:val="-100"/>
              <w:marTop w:val="0"/>
              <w:marBottom w:val="0"/>
              <w:divBdr>
                <w:top w:val="none" w:sz="0" w:space="0" w:color="auto"/>
                <w:left w:val="none" w:sz="0" w:space="0" w:color="auto"/>
                <w:bottom w:val="none" w:sz="0" w:space="0" w:color="auto"/>
                <w:right w:val="none" w:sz="0" w:space="0" w:color="auto"/>
              </w:divBdr>
              <w:divsChild>
                <w:div w:id="1298951009">
                  <w:marLeft w:val="0"/>
                  <w:marRight w:val="0"/>
                  <w:marTop w:val="0"/>
                  <w:marBottom w:val="0"/>
                  <w:divBdr>
                    <w:top w:val="none" w:sz="0" w:space="0" w:color="auto"/>
                    <w:left w:val="none" w:sz="0" w:space="0" w:color="auto"/>
                    <w:bottom w:val="none" w:sz="0" w:space="0" w:color="auto"/>
                    <w:right w:val="none" w:sz="0" w:space="0" w:color="auto"/>
                  </w:divBdr>
                </w:div>
              </w:divsChild>
            </w:div>
            <w:div w:id="1612082616">
              <w:marLeft w:val="-100"/>
              <w:marRight w:val="-100"/>
              <w:marTop w:val="0"/>
              <w:marBottom w:val="0"/>
              <w:divBdr>
                <w:top w:val="none" w:sz="0" w:space="0" w:color="auto"/>
                <w:left w:val="none" w:sz="0" w:space="0" w:color="auto"/>
                <w:bottom w:val="none" w:sz="0" w:space="0" w:color="auto"/>
                <w:right w:val="none" w:sz="0" w:space="0" w:color="auto"/>
              </w:divBdr>
              <w:divsChild>
                <w:div w:id="1181699250">
                  <w:marLeft w:val="0"/>
                  <w:marRight w:val="0"/>
                  <w:marTop w:val="0"/>
                  <w:marBottom w:val="0"/>
                  <w:divBdr>
                    <w:top w:val="none" w:sz="0" w:space="0" w:color="auto"/>
                    <w:left w:val="none" w:sz="0" w:space="0" w:color="auto"/>
                    <w:bottom w:val="none" w:sz="0" w:space="0" w:color="auto"/>
                    <w:right w:val="none" w:sz="0" w:space="0" w:color="auto"/>
                  </w:divBdr>
                  <w:divsChild>
                    <w:div w:id="1015308531">
                      <w:marLeft w:val="-100"/>
                      <w:marRight w:val="-100"/>
                      <w:marTop w:val="0"/>
                      <w:marBottom w:val="0"/>
                      <w:divBdr>
                        <w:top w:val="none" w:sz="0" w:space="0" w:color="auto"/>
                        <w:left w:val="none" w:sz="0" w:space="0" w:color="auto"/>
                        <w:bottom w:val="none" w:sz="0" w:space="0" w:color="auto"/>
                        <w:right w:val="none" w:sz="0" w:space="0" w:color="auto"/>
                      </w:divBdr>
                      <w:divsChild>
                        <w:div w:id="1481269683">
                          <w:marLeft w:val="0"/>
                          <w:marRight w:val="0"/>
                          <w:marTop w:val="0"/>
                          <w:marBottom w:val="0"/>
                          <w:divBdr>
                            <w:top w:val="none" w:sz="0" w:space="0" w:color="auto"/>
                            <w:left w:val="none" w:sz="0" w:space="0" w:color="auto"/>
                            <w:bottom w:val="none" w:sz="0" w:space="0" w:color="auto"/>
                            <w:right w:val="none" w:sz="0" w:space="0" w:color="auto"/>
                          </w:divBdr>
                          <w:divsChild>
                            <w:div w:id="1556812990">
                              <w:marLeft w:val="0"/>
                              <w:marRight w:val="0"/>
                              <w:marTop w:val="0"/>
                              <w:marBottom w:val="0"/>
                              <w:divBdr>
                                <w:top w:val="none" w:sz="0" w:space="0" w:color="auto"/>
                                <w:left w:val="none" w:sz="0" w:space="0" w:color="auto"/>
                                <w:bottom w:val="none" w:sz="0" w:space="0" w:color="auto"/>
                                <w:right w:val="none" w:sz="0" w:space="0" w:color="auto"/>
                              </w:divBdr>
                            </w:div>
                          </w:divsChild>
                        </w:div>
                        <w:div w:id="1471708616">
                          <w:marLeft w:val="0"/>
                          <w:marRight w:val="0"/>
                          <w:marTop w:val="0"/>
                          <w:marBottom w:val="0"/>
                          <w:divBdr>
                            <w:top w:val="none" w:sz="0" w:space="0" w:color="auto"/>
                            <w:left w:val="none" w:sz="0" w:space="0" w:color="auto"/>
                            <w:bottom w:val="none" w:sz="0" w:space="0" w:color="auto"/>
                            <w:right w:val="none" w:sz="0" w:space="0" w:color="auto"/>
                          </w:divBdr>
                          <w:divsChild>
                            <w:div w:id="837185503">
                              <w:marLeft w:val="0"/>
                              <w:marRight w:val="0"/>
                              <w:marTop w:val="188"/>
                              <w:marBottom w:val="0"/>
                              <w:divBdr>
                                <w:top w:val="none" w:sz="0" w:space="0" w:color="auto"/>
                                <w:left w:val="none" w:sz="0" w:space="0" w:color="auto"/>
                                <w:bottom w:val="none" w:sz="0" w:space="0" w:color="auto"/>
                                <w:right w:val="none" w:sz="0" w:space="0" w:color="auto"/>
                              </w:divBdr>
                              <w:divsChild>
                                <w:div w:id="1076125943">
                                  <w:marLeft w:val="0"/>
                                  <w:marRight w:val="125"/>
                                  <w:marTop w:val="0"/>
                                  <w:marBottom w:val="0"/>
                                  <w:divBdr>
                                    <w:top w:val="none" w:sz="0" w:space="0" w:color="auto"/>
                                    <w:left w:val="none" w:sz="0" w:space="0" w:color="auto"/>
                                    <w:bottom w:val="none" w:sz="0" w:space="0" w:color="auto"/>
                                    <w:right w:val="none" w:sz="0" w:space="0" w:color="auto"/>
                                  </w:divBdr>
                                </w:div>
                                <w:div w:id="42600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01331">
                          <w:marLeft w:val="0"/>
                          <w:marRight w:val="0"/>
                          <w:marTop w:val="0"/>
                          <w:marBottom w:val="0"/>
                          <w:divBdr>
                            <w:top w:val="none" w:sz="0" w:space="0" w:color="auto"/>
                            <w:left w:val="none" w:sz="0" w:space="0" w:color="auto"/>
                            <w:bottom w:val="none" w:sz="0" w:space="0" w:color="auto"/>
                            <w:right w:val="none" w:sz="0" w:space="0" w:color="auto"/>
                          </w:divBdr>
                          <w:divsChild>
                            <w:div w:id="562789325">
                              <w:marLeft w:val="0"/>
                              <w:marRight w:val="0"/>
                              <w:marTop w:val="0"/>
                              <w:marBottom w:val="0"/>
                              <w:divBdr>
                                <w:top w:val="none" w:sz="0" w:space="3" w:color="auto"/>
                                <w:left w:val="none" w:sz="0" w:space="0" w:color="auto"/>
                                <w:bottom w:val="single" w:sz="4" w:space="3" w:color="CCCCCC"/>
                                <w:right w:val="none" w:sz="0" w:space="0" w:color="auto"/>
                              </w:divBdr>
                            </w:div>
                          </w:divsChild>
                        </w:div>
                      </w:divsChild>
                    </w:div>
                    <w:div w:id="639269547">
                      <w:marLeft w:val="0"/>
                      <w:marRight w:val="0"/>
                      <w:marTop w:val="250"/>
                      <w:marBottom w:val="250"/>
                      <w:divBdr>
                        <w:top w:val="none" w:sz="0" w:space="0" w:color="auto"/>
                        <w:left w:val="none" w:sz="0" w:space="0" w:color="auto"/>
                        <w:bottom w:val="none" w:sz="0" w:space="0" w:color="auto"/>
                        <w:right w:val="none" w:sz="0" w:space="0" w:color="auto"/>
                      </w:divBdr>
                      <w:divsChild>
                        <w:div w:id="2059471848">
                          <w:marLeft w:val="0"/>
                          <w:marRight w:val="0"/>
                          <w:marTop w:val="0"/>
                          <w:marBottom w:val="0"/>
                          <w:divBdr>
                            <w:top w:val="none" w:sz="0" w:space="0" w:color="auto"/>
                            <w:left w:val="none" w:sz="0" w:space="0" w:color="auto"/>
                            <w:bottom w:val="none" w:sz="0" w:space="0" w:color="auto"/>
                            <w:right w:val="none" w:sz="0" w:space="0" w:color="auto"/>
                          </w:divBdr>
                        </w:div>
                        <w:div w:id="1016663122">
                          <w:marLeft w:val="0"/>
                          <w:marRight w:val="313"/>
                          <w:marTop w:val="250"/>
                          <w:marBottom w:val="0"/>
                          <w:divBdr>
                            <w:top w:val="none" w:sz="0" w:space="0" w:color="auto"/>
                            <w:left w:val="none" w:sz="0" w:space="0" w:color="auto"/>
                            <w:bottom w:val="none" w:sz="0" w:space="0" w:color="auto"/>
                            <w:right w:val="none" w:sz="0" w:space="0" w:color="auto"/>
                          </w:divBdr>
                        </w:div>
                      </w:divsChild>
                    </w:div>
                    <w:div w:id="1832911808">
                      <w:marLeft w:val="-100"/>
                      <w:marRight w:val="-100"/>
                      <w:marTop w:val="0"/>
                      <w:marBottom w:val="0"/>
                      <w:divBdr>
                        <w:top w:val="none" w:sz="0" w:space="0" w:color="auto"/>
                        <w:left w:val="none" w:sz="0" w:space="0" w:color="auto"/>
                        <w:bottom w:val="none" w:sz="0" w:space="0" w:color="auto"/>
                        <w:right w:val="none" w:sz="0" w:space="0" w:color="auto"/>
                      </w:divBdr>
                      <w:divsChild>
                        <w:div w:id="1096171207">
                          <w:marLeft w:val="0"/>
                          <w:marRight w:val="0"/>
                          <w:marTop w:val="0"/>
                          <w:marBottom w:val="0"/>
                          <w:divBdr>
                            <w:top w:val="none" w:sz="0" w:space="0" w:color="auto"/>
                            <w:left w:val="none" w:sz="0" w:space="0" w:color="auto"/>
                            <w:bottom w:val="none" w:sz="0" w:space="0" w:color="auto"/>
                            <w:right w:val="none" w:sz="0" w:space="0" w:color="auto"/>
                          </w:divBdr>
                          <w:divsChild>
                            <w:div w:id="422722879">
                              <w:marLeft w:val="0"/>
                              <w:marRight w:val="0"/>
                              <w:marTop w:val="0"/>
                              <w:marBottom w:val="0"/>
                              <w:divBdr>
                                <w:top w:val="none" w:sz="0" w:space="0" w:color="auto"/>
                                <w:left w:val="none" w:sz="0" w:space="0" w:color="auto"/>
                                <w:bottom w:val="none" w:sz="0" w:space="0" w:color="auto"/>
                                <w:right w:val="none" w:sz="0" w:space="0" w:color="auto"/>
                              </w:divBdr>
                            </w:div>
                          </w:divsChild>
                        </w:div>
                        <w:div w:id="386026120">
                          <w:marLeft w:val="0"/>
                          <w:marRight w:val="0"/>
                          <w:marTop w:val="0"/>
                          <w:marBottom w:val="0"/>
                          <w:divBdr>
                            <w:top w:val="none" w:sz="0" w:space="0" w:color="auto"/>
                            <w:left w:val="none" w:sz="0" w:space="0" w:color="auto"/>
                            <w:bottom w:val="none" w:sz="0" w:space="0" w:color="auto"/>
                            <w:right w:val="none" w:sz="0" w:space="0" w:color="auto"/>
                          </w:divBdr>
                          <w:divsChild>
                            <w:div w:id="1001735840">
                              <w:marLeft w:val="0"/>
                              <w:marRight w:val="0"/>
                              <w:marTop w:val="188"/>
                              <w:marBottom w:val="0"/>
                              <w:divBdr>
                                <w:top w:val="none" w:sz="0" w:space="0" w:color="auto"/>
                                <w:left w:val="none" w:sz="0" w:space="0" w:color="auto"/>
                                <w:bottom w:val="none" w:sz="0" w:space="0" w:color="auto"/>
                                <w:right w:val="none" w:sz="0" w:space="0" w:color="auto"/>
                              </w:divBdr>
                              <w:divsChild>
                                <w:div w:id="1827162569">
                                  <w:marLeft w:val="0"/>
                                  <w:marRight w:val="125"/>
                                  <w:marTop w:val="0"/>
                                  <w:marBottom w:val="0"/>
                                  <w:divBdr>
                                    <w:top w:val="none" w:sz="0" w:space="0" w:color="auto"/>
                                    <w:left w:val="none" w:sz="0" w:space="0" w:color="auto"/>
                                    <w:bottom w:val="none" w:sz="0" w:space="0" w:color="auto"/>
                                    <w:right w:val="none" w:sz="0" w:space="0" w:color="auto"/>
                                  </w:divBdr>
                                </w:div>
                                <w:div w:id="9539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476254">
                      <w:marLeft w:val="0"/>
                      <w:marRight w:val="0"/>
                      <w:marTop w:val="0"/>
                      <w:marBottom w:val="0"/>
                      <w:divBdr>
                        <w:top w:val="none" w:sz="0" w:space="0" w:color="auto"/>
                        <w:left w:val="none" w:sz="0" w:space="0" w:color="auto"/>
                        <w:bottom w:val="none" w:sz="0" w:space="0" w:color="auto"/>
                        <w:right w:val="none" w:sz="0" w:space="0" w:color="auto"/>
                      </w:divBdr>
                      <w:divsChild>
                        <w:div w:id="69469444">
                          <w:marLeft w:val="0"/>
                          <w:marRight w:val="0"/>
                          <w:marTop w:val="0"/>
                          <w:marBottom w:val="0"/>
                          <w:divBdr>
                            <w:top w:val="none" w:sz="0" w:space="0" w:color="auto"/>
                            <w:left w:val="none" w:sz="0" w:space="0" w:color="auto"/>
                            <w:bottom w:val="none" w:sz="0" w:space="0" w:color="auto"/>
                            <w:right w:val="none" w:sz="0" w:space="0" w:color="auto"/>
                          </w:divBdr>
                          <w:divsChild>
                            <w:div w:id="16745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372449">
                      <w:marLeft w:val="-100"/>
                      <w:marRight w:val="-100"/>
                      <w:marTop w:val="250"/>
                      <w:marBottom w:val="200"/>
                      <w:divBdr>
                        <w:top w:val="none" w:sz="0" w:space="0" w:color="auto"/>
                        <w:left w:val="none" w:sz="0" w:space="0" w:color="auto"/>
                        <w:bottom w:val="none" w:sz="0" w:space="0" w:color="auto"/>
                        <w:right w:val="none" w:sz="0" w:space="0" w:color="auto"/>
                      </w:divBdr>
                      <w:divsChild>
                        <w:div w:id="1493179855">
                          <w:marLeft w:val="0"/>
                          <w:marRight w:val="0"/>
                          <w:marTop w:val="0"/>
                          <w:marBottom w:val="0"/>
                          <w:divBdr>
                            <w:top w:val="none" w:sz="0" w:space="0" w:color="auto"/>
                            <w:left w:val="none" w:sz="0" w:space="0" w:color="auto"/>
                            <w:bottom w:val="none" w:sz="0" w:space="0" w:color="auto"/>
                            <w:right w:val="none" w:sz="0" w:space="0" w:color="auto"/>
                          </w:divBdr>
                          <w:divsChild>
                            <w:div w:id="634800432">
                              <w:marLeft w:val="0"/>
                              <w:marRight w:val="0"/>
                              <w:marTop w:val="0"/>
                              <w:marBottom w:val="0"/>
                              <w:divBdr>
                                <w:top w:val="none" w:sz="0" w:space="0" w:color="auto"/>
                                <w:left w:val="none" w:sz="0" w:space="0" w:color="auto"/>
                                <w:bottom w:val="none" w:sz="0" w:space="0" w:color="auto"/>
                                <w:right w:val="none" w:sz="0" w:space="0" w:color="auto"/>
                              </w:divBdr>
                              <w:divsChild>
                                <w:div w:id="948272581">
                                  <w:marLeft w:val="0"/>
                                  <w:marRight w:val="0"/>
                                  <w:marTop w:val="0"/>
                                  <w:marBottom w:val="0"/>
                                  <w:divBdr>
                                    <w:top w:val="none" w:sz="0" w:space="0" w:color="auto"/>
                                    <w:left w:val="none" w:sz="0" w:space="0" w:color="auto"/>
                                    <w:bottom w:val="none" w:sz="0" w:space="0" w:color="auto"/>
                                    <w:right w:val="none" w:sz="0" w:space="0" w:color="auto"/>
                                  </w:divBdr>
                                  <w:divsChild>
                                    <w:div w:id="481393620">
                                      <w:marLeft w:val="0"/>
                                      <w:marRight w:val="0"/>
                                      <w:marTop w:val="0"/>
                                      <w:marBottom w:val="250"/>
                                      <w:divBdr>
                                        <w:top w:val="single" w:sz="12" w:space="3" w:color="2A4A73"/>
                                        <w:left w:val="none" w:sz="0" w:space="0" w:color="auto"/>
                                        <w:bottom w:val="single" w:sz="4" w:space="3" w:color="CCCCCC"/>
                                        <w:right w:val="none" w:sz="0" w:space="0" w:color="auto"/>
                                      </w:divBdr>
                                    </w:div>
                                  </w:divsChild>
                                </w:div>
                              </w:divsChild>
                            </w:div>
                          </w:divsChild>
                        </w:div>
                        <w:div w:id="662196832">
                          <w:marLeft w:val="0"/>
                          <w:marRight w:val="0"/>
                          <w:marTop w:val="0"/>
                          <w:marBottom w:val="0"/>
                          <w:divBdr>
                            <w:top w:val="none" w:sz="0" w:space="0" w:color="auto"/>
                            <w:left w:val="none" w:sz="0" w:space="0" w:color="auto"/>
                            <w:bottom w:val="none" w:sz="0" w:space="0" w:color="auto"/>
                            <w:right w:val="none" w:sz="0" w:space="0" w:color="auto"/>
                          </w:divBdr>
                          <w:divsChild>
                            <w:div w:id="1094326448">
                              <w:marLeft w:val="0"/>
                              <w:marRight w:val="0"/>
                              <w:marTop w:val="250"/>
                              <w:marBottom w:val="0"/>
                              <w:divBdr>
                                <w:top w:val="none" w:sz="0" w:space="0" w:color="auto"/>
                                <w:left w:val="none" w:sz="0" w:space="0" w:color="auto"/>
                                <w:bottom w:val="none" w:sz="0" w:space="0" w:color="auto"/>
                                <w:right w:val="none" w:sz="0" w:space="0" w:color="auto"/>
                              </w:divBdr>
                              <w:divsChild>
                                <w:div w:id="3023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746025">
                      <w:marLeft w:val="-100"/>
                      <w:marRight w:val="-100"/>
                      <w:marTop w:val="250"/>
                      <w:marBottom w:val="200"/>
                      <w:divBdr>
                        <w:top w:val="none" w:sz="0" w:space="0" w:color="auto"/>
                        <w:left w:val="none" w:sz="0" w:space="0" w:color="auto"/>
                        <w:bottom w:val="none" w:sz="0" w:space="0" w:color="auto"/>
                        <w:right w:val="none" w:sz="0" w:space="0" w:color="auto"/>
                      </w:divBdr>
                      <w:divsChild>
                        <w:div w:id="262079324">
                          <w:marLeft w:val="0"/>
                          <w:marRight w:val="0"/>
                          <w:marTop w:val="0"/>
                          <w:marBottom w:val="0"/>
                          <w:divBdr>
                            <w:top w:val="none" w:sz="0" w:space="0" w:color="auto"/>
                            <w:left w:val="none" w:sz="0" w:space="0" w:color="auto"/>
                            <w:bottom w:val="none" w:sz="0" w:space="0" w:color="auto"/>
                            <w:right w:val="none" w:sz="0" w:space="0" w:color="auto"/>
                          </w:divBdr>
                          <w:divsChild>
                            <w:div w:id="1972780447">
                              <w:marLeft w:val="0"/>
                              <w:marRight w:val="0"/>
                              <w:marTop w:val="0"/>
                              <w:marBottom w:val="0"/>
                              <w:divBdr>
                                <w:top w:val="none" w:sz="0" w:space="0" w:color="auto"/>
                                <w:left w:val="none" w:sz="0" w:space="0" w:color="auto"/>
                                <w:bottom w:val="none" w:sz="0" w:space="0" w:color="auto"/>
                                <w:right w:val="none" w:sz="0" w:space="0" w:color="auto"/>
                              </w:divBdr>
                              <w:divsChild>
                                <w:div w:id="154105707">
                                  <w:marLeft w:val="0"/>
                                  <w:marRight w:val="0"/>
                                  <w:marTop w:val="0"/>
                                  <w:marBottom w:val="0"/>
                                  <w:divBdr>
                                    <w:top w:val="none" w:sz="0" w:space="0" w:color="auto"/>
                                    <w:left w:val="none" w:sz="0" w:space="0" w:color="auto"/>
                                    <w:bottom w:val="none" w:sz="0" w:space="0" w:color="auto"/>
                                    <w:right w:val="none" w:sz="0" w:space="0" w:color="auto"/>
                                  </w:divBdr>
                                  <w:divsChild>
                                    <w:div w:id="1685746246">
                                      <w:marLeft w:val="0"/>
                                      <w:marRight w:val="0"/>
                                      <w:marTop w:val="0"/>
                                      <w:marBottom w:val="250"/>
                                      <w:divBdr>
                                        <w:top w:val="single" w:sz="12" w:space="3" w:color="2A4A73"/>
                                        <w:left w:val="none" w:sz="0" w:space="0" w:color="auto"/>
                                        <w:bottom w:val="single" w:sz="4" w:space="3" w:color="CCCCCC"/>
                                        <w:right w:val="none" w:sz="0" w:space="0" w:color="auto"/>
                                      </w:divBdr>
                                    </w:div>
                                  </w:divsChild>
                                </w:div>
                              </w:divsChild>
                            </w:div>
                          </w:divsChild>
                        </w:div>
                      </w:divsChild>
                    </w:div>
                  </w:divsChild>
                </w:div>
                <w:div w:id="1102258227">
                  <w:marLeft w:val="0"/>
                  <w:marRight w:val="0"/>
                  <w:marTop w:val="0"/>
                  <w:marBottom w:val="0"/>
                  <w:divBdr>
                    <w:top w:val="none" w:sz="0" w:space="0" w:color="auto"/>
                    <w:left w:val="none" w:sz="0" w:space="0" w:color="auto"/>
                    <w:bottom w:val="none" w:sz="0" w:space="0" w:color="auto"/>
                    <w:right w:val="none" w:sz="0" w:space="0" w:color="auto"/>
                  </w:divBdr>
                  <w:divsChild>
                    <w:div w:id="515654369">
                      <w:marLeft w:val="-100"/>
                      <w:marRight w:val="-100"/>
                      <w:marTop w:val="0"/>
                      <w:marBottom w:val="200"/>
                      <w:divBdr>
                        <w:top w:val="none" w:sz="0" w:space="0" w:color="auto"/>
                        <w:left w:val="none" w:sz="0" w:space="0" w:color="auto"/>
                        <w:bottom w:val="none" w:sz="0" w:space="0" w:color="auto"/>
                        <w:right w:val="none" w:sz="0" w:space="0" w:color="auto"/>
                      </w:divBdr>
                      <w:divsChild>
                        <w:div w:id="865800560">
                          <w:marLeft w:val="-100"/>
                          <w:marRight w:val="-100"/>
                          <w:marTop w:val="0"/>
                          <w:marBottom w:val="200"/>
                          <w:divBdr>
                            <w:top w:val="none" w:sz="0" w:space="0" w:color="auto"/>
                            <w:left w:val="none" w:sz="0" w:space="0" w:color="auto"/>
                            <w:bottom w:val="none" w:sz="0" w:space="0" w:color="auto"/>
                            <w:right w:val="none" w:sz="0" w:space="0" w:color="auto"/>
                          </w:divBdr>
                          <w:divsChild>
                            <w:div w:id="1419860349">
                              <w:marLeft w:val="0"/>
                              <w:marRight w:val="0"/>
                              <w:marTop w:val="0"/>
                              <w:marBottom w:val="0"/>
                              <w:divBdr>
                                <w:top w:val="none" w:sz="0" w:space="0" w:color="auto"/>
                                <w:left w:val="none" w:sz="0" w:space="0" w:color="auto"/>
                                <w:bottom w:val="none" w:sz="0" w:space="0" w:color="auto"/>
                                <w:right w:val="none" w:sz="0" w:space="0" w:color="auto"/>
                              </w:divBdr>
                            </w:div>
                            <w:div w:id="1044017915">
                              <w:marLeft w:val="0"/>
                              <w:marRight w:val="0"/>
                              <w:marTop w:val="0"/>
                              <w:marBottom w:val="0"/>
                              <w:divBdr>
                                <w:top w:val="none" w:sz="0" w:space="0" w:color="auto"/>
                                <w:left w:val="none" w:sz="0" w:space="0" w:color="auto"/>
                                <w:bottom w:val="none" w:sz="0" w:space="0" w:color="auto"/>
                                <w:right w:val="none" w:sz="0" w:space="0" w:color="auto"/>
                              </w:divBdr>
                            </w:div>
                          </w:divsChild>
                        </w:div>
                        <w:div w:id="277564851">
                          <w:marLeft w:val="-100"/>
                          <w:marRight w:val="-100"/>
                          <w:marTop w:val="0"/>
                          <w:marBottom w:val="200"/>
                          <w:divBdr>
                            <w:top w:val="none" w:sz="0" w:space="0" w:color="auto"/>
                            <w:left w:val="none" w:sz="0" w:space="0" w:color="auto"/>
                            <w:bottom w:val="none" w:sz="0" w:space="0" w:color="auto"/>
                            <w:right w:val="none" w:sz="0" w:space="0" w:color="auto"/>
                          </w:divBdr>
                          <w:divsChild>
                            <w:div w:id="2089695565">
                              <w:marLeft w:val="0"/>
                              <w:marRight w:val="0"/>
                              <w:marTop w:val="0"/>
                              <w:marBottom w:val="0"/>
                              <w:divBdr>
                                <w:top w:val="none" w:sz="0" w:space="0" w:color="auto"/>
                                <w:left w:val="none" w:sz="0" w:space="0" w:color="auto"/>
                                <w:bottom w:val="none" w:sz="0" w:space="0" w:color="auto"/>
                                <w:right w:val="none" w:sz="0" w:space="0" w:color="auto"/>
                              </w:divBdr>
                            </w:div>
                            <w:div w:id="1733234736">
                              <w:marLeft w:val="0"/>
                              <w:marRight w:val="0"/>
                              <w:marTop w:val="0"/>
                              <w:marBottom w:val="0"/>
                              <w:divBdr>
                                <w:top w:val="none" w:sz="0" w:space="0" w:color="auto"/>
                                <w:left w:val="none" w:sz="0" w:space="0" w:color="auto"/>
                                <w:bottom w:val="none" w:sz="0" w:space="0" w:color="auto"/>
                                <w:right w:val="none" w:sz="0" w:space="0" w:color="auto"/>
                              </w:divBdr>
                            </w:div>
                          </w:divsChild>
                        </w:div>
                        <w:div w:id="1914578957">
                          <w:marLeft w:val="-100"/>
                          <w:marRight w:val="-100"/>
                          <w:marTop w:val="0"/>
                          <w:marBottom w:val="0"/>
                          <w:divBdr>
                            <w:top w:val="none" w:sz="0" w:space="0" w:color="auto"/>
                            <w:left w:val="none" w:sz="0" w:space="0" w:color="auto"/>
                            <w:bottom w:val="none" w:sz="0" w:space="0" w:color="auto"/>
                            <w:right w:val="none" w:sz="0" w:space="0" w:color="auto"/>
                          </w:divBdr>
                          <w:divsChild>
                            <w:div w:id="298339296">
                              <w:marLeft w:val="0"/>
                              <w:marRight w:val="0"/>
                              <w:marTop w:val="0"/>
                              <w:marBottom w:val="0"/>
                              <w:divBdr>
                                <w:top w:val="none" w:sz="0" w:space="0" w:color="auto"/>
                                <w:left w:val="none" w:sz="0" w:space="0" w:color="auto"/>
                                <w:bottom w:val="none" w:sz="0" w:space="0" w:color="auto"/>
                                <w:right w:val="none" w:sz="0" w:space="0" w:color="auto"/>
                              </w:divBdr>
                              <w:divsChild>
                                <w:div w:id="1216160984">
                                  <w:marLeft w:val="0"/>
                                  <w:marRight w:val="0"/>
                                  <w:marTop w:val="0"/>
                                  <w:marBottom w:val="250"/>
                                  <w:divBdr>
                                    <w:top w:val="none" w:sz="0" w:space="0" w:color="auto"/>
                                    <w:left w:val="single" w:sz="4" w:space="0" w:color="CCCCCC"/>
                                    <w:bottom w:val="single" w:sz="4" w:space="0" w:color="CCCCCC"/>
                                    <w:right w:val="single" w:sz="4" w:space="0" w:color="CCCCCC"/>
                                  </w:divBdr>
                                  <w:divsChild>
                                    <w:div w:id="1789203846">
                                      <w:marLeft w:val="-100"/>
                                      <w:marRight w:val="-100"/>
                                      <w:marTop w:val="0"/>
                                      <w:marBottom w:val="0"/>
                                      <w:divBdr>
                                        <w:top w:val="none" w:sz="0" w:space="0" w:color="auto"/>
                                        <w:left w:val="none" w:sz="0" w:space="0" w:color="auto"/>
                                        <w:bottom w:val="none" w:sz="0" w:space="0" w:color="auto"/>
                                        <w:right w:val="none" w:sz="0" w:space="0" w:color="auto"/>
                                      </w:divBdr>
                                      <w:divsChild>
                                        <w:div w:id="1935092517">
                                          <w:marLeft w:val="0"/>
                                          <w:marRight w:val="0"/>
                                          <w:marTop w:val="0"/>
                                          <w:marBottom w:val="0"/>
                                          <w:divBdr>
                                            <w:top w:val="none" w:sz="0" w:space="0" w:color="auto"/>
                                            <w:left w:val="none" w:sz="0" w:space="0" w:color="auto"/>
                                            <w:bottom w:val="none" w:sz="0" w:space="0" w:color="auto"/>
                                            <w:right w:val="none" w:sz="0" w:space="0" w:color="auto"/>
                                          </w:divBdr>
                                        </w:div>
                                        <w:div w:id="107396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3425784">
              <w:marLeft w:val="-100"/>
              <w:marRight w:val="-100"/>
              <w:marTop w:val="0"/>
              <w:marBottom w:val="0"/>
              <w:divBdr>
                <w:top w:val="none" w:sz="0" w:space="0" w:color="auto"/>
                <w:left w:val="none" w:sz="0" w:space="0" w:color="auto"/>
                <w:bottom w:val="none" w:sz="0" w:space="0" w:color="auto"/>
                <w:right w:val="none" w:sz="0" w:space="0" w:color="auto"/>
              </w:divBdr>
              <w:divsChild>
                <w:div w:id="1721975078">
                  <w:marLeft w:val="0"/>
                  <w:marRight w:val="0"/>
                  <w:marTop w:val="0"/>
                  <w:marBottom w:val="0"/>
                  <w:divBdr>
                    <w:top w:val="none" w:sz="0" w:space="0" w:color="auto"/>
                    <w:left w:val="none" w:sz="0" w:space="0" w:color="auto"/>
                    <w:bottom w:val="none" w:sz="0" w:space="0" w:color="auto"/>
                    <w:right w:val="none" w:sz="0" w:space="0" w:color="auto"/>
                  </w:divBdr>
                  <w:divsChild>
                    <w:div w:id="821116555">
                      <w:marLeft w:val="0"/>
                      <w:marRight w:val="0"/>
                      <w:marTop w:val="0"/>
                      <w:marBottom w:val="0"/>
                      <w:divBdr>
                        <w:top w:val="none" w:sz="0" w:space="0" w:color="auto"/>
                        <w:left w:val="none" w:sz="0" w:space="0" w:color="auto"/>
                        <w:bottom w:val="none" w:sz="0" w:space="0" w:color="auto"/>
                        <w:right w:val="none" w:sz="0" w:space="0" w:color="auto"/>
                      </w:divBdr>
                      <w:divsChild>
                        <w:div w:id="1126046943">
                          <w:marLeft w:val="-100"/>
                          <w:marRight w:val="-100"/>
                          <w:marTop w:val="0"/>
                          <w:marBottom w:val="200"/>
                          <w:divBdr>
                            <w:top w:val="none" w:sz="0" w:space="0" w:color="auto"/>
                            <w:left w:val="none" w:sz="0" w:space="0" w:color="auto"/>
                            <w:bottom w:val="none" w:sz="0" w:space="0" w:color="auto"/>
                            <w:right w:val="none" w:sz="0" w:space="0" w:color="auto"/>
                          </w:divBdr>
                          <w:divsChild>
                            <w:div w:id="1533954645">
                              <w:marLeft w:val="0"/>
                              <w:marRight w:val="0"/>
                              <w:marTop w:val="0"/>
                              <w:marBottom w:val="0"/>
                              <w:divBdr>
                                <w:top w:val="none" w:sz="0" w:space="0" w:color="auto"/>
                                <w:left w:val="none" w:sz="0" w:space="0" w:color="auto"/>
                                <w:bottom w:val="none" w:sz="0" w:space="0" w:color="auto"/>
                                <w:right w:val="none" w:sz="0" w:space="0" w:color="auto"/>
                              </w:divBdr>
                              <w:divsChild>
                                <w:div w:id="1413627087">
                                  <w:marLeft w:val="0"/>
                                  <w:marRight w:val="0"/>
                                  <w:marTop w:val="0"/>
                                  <w:marBottom w:val="0"/>
                                  <w:divBdr>
                                    <w:top w:val="none" w:sz="0" w:space="0" w:color="auto"/>
                                    <w:left w:val="none" w:sz="0" w:space="0" w:color="auto"/>
                                    <w:bottom w:val="none" w:sz="0" w:space="0" w:color="auto"/>
                                    <w:right w:val="none" w:sz="0" w:space="0" w:color="auto"/>
                                  </w:divBdr>
                                  <w:divsChild>
                                    <w:div w:id="1506898971">
                                      <w:marLeft w:val="0"/>
                                      <w:marRight w:val="0"/>
                                      <w:marTop w:val="0"/>
                                      <w:marBottom w:val="0"/>
                                      <w:divBdr>
                                        <w:top w:val="none" w:sz="0" w:space="0" w:color="auto"/>
                                        <w:left w:val="none" w:sz="0" w:space="0" w:color="auto"/>
                                        <w:bottom w:val="single" w:sz="4" w:space="0" w:color="EEEEEE"/>
                                        <w:right w:val="none" w:sz="0" w:space="0" w:color="auto"/>
                                      </w:divBdr>
                                    </w:div>
                                    <w:div w:id="637303925">
                                      <w:marLeft w:val="0"/>
                                      <w:marRight w:val="0"/>
                                      <w:marTop w:val="0"/>
                                      <w:marBottom w:val="0"/>
                                      <w:divBdr>
                                        <w:top w:val="none" w:sz="0" w:space="0" w:color="auto"/>
                                        <w:left w:val="none" w:sz="0" w:space="0" w:color="auto"/>
                                        <w:bottom w:val="none" w:sz="0" w:space="0" w:color="auto"/>
                                        <w:right w:val="none" w:sz="0" w:space="0" w:color="auto"/>
                                      </w:divBdr>
                                      <w:divsChild>
                                        <w:div w:id="1302611420">
                                          <w:marLeft w:val="0"/>
                                          <w:marRight w:val="0"/>
                                          <w:marTop w:val="0"/>
                                          <w:marBottom w:val="0"/>
                                          <w:divBdr>
                                            <w:top w:val="none" w:sz="0" w:space="0" w:color="auto"/>
                                            <w:left w:val="none" w:sz="0" w:space="0" w:color="auto"/>
                                            <w:bottom w:val="none" w:sz="0" w:space="0" w:color="auto"/>
                                            <w:right w:val="none" w:sz="0" w:space="0" w:color="auto"/>
                                          </w:divBdr>
                                          <w:divsChild>
                                            <w:div w:id="70543286">
                                              <w:marLeft w:val="0"/>
                                              <w:marRight w:val="0"/>
                                              <w:marTop w:val="0"/>
                                              <w:marBottom w:val="0"/>
                                              <w:divBdr>
                                                <w:top w:val="none" w:sz="0" w:space="0" w:color="auto"/>
                                                <w:left w:val="none" w:sz="0" w:space="0" w:color="auto"/>
                                                <w:bottom w:val="none" w:sz="0" w:space="0" w:color="auto"/>
                                                <w:right w:val="none" w:sz="0" w:space="0" w:color="auto"/>
                                              </w:divBdr>
                                              <w:divsChild>
                                                <w:div w:id="1491218782">
                                                  <w:marLeft w:val="0"/>
                                                  <w:marRight w:val="0"/>
                                                  <w:marTop w:val="0"/>
                                                  <w:marBottom w:val="125"/>
                                                  <w:divBdr>
                                                    <w:top w:val="single" w:sz="12" w:space="3" w:color="222222"/>
                                                    <w:left w:val="none" w:sz="0" w:space="0" w:color="auto"/>
                                                    <w:bottom w:val="none" w:sz="0" w:space="3" w:color="auto"/>
                                                    <w:right w:val="none" w:sz="0" w:space="0" w:color="auto"/>
                                                  </w:divBdr>
                                                  <w:divsChild>
                                                    <w:div w:id="1504591035">
                                                      <w:marLeft w:val="0"/>
                                                      <w:marRight w:val="0"/>
                                                      <w:marTop w:val="0"/>
                                                      <w:marBottom w:val="0"/>
                                                      <w:divBdr>
                                                        <w:top w:val="none" w:sz="0" w:space="0" w:color="auto"/>
                                                        <w:left w:val="none" w:sz="0" w:space="0" w:color="auto"/>
                                                        <w:bottom w:val="none" w:sz="0" w:space="0" w:color="auto"/>
                                                        <w:right w:val="none" w:sz="0" w:space="0" w:color="auto"/>
                                                      </w:divBdr>
                                                    </w:div>
                                                  </w:divsChild>
                                                </w:div>
                                                <w:div w:id="1630545873">
                                                  <w:marLeft w:val="0"/>
                                                  <w:marRight w:val="0"/>
                                                  <w:marTop w:val="250"/>
                                                  <w:marBottom w:val="0"/>
                                                  <w:divBdr>
                                                    <w:top w:val="none" w:sz="0" w:space="0" w:color="auto"/>
                                                    <w:left w:val="none" w:sz="0" w:space="0" w:color="auto"/>
                                                    <w:bottom w:val="none" w:sz="0" w:space="0" w:color="auto"/>
                                                    <w:right w:val="none" w:sz="0" w:space="0" w:color="auto"/>
                                                  </w:divBdr>
                                                  <w:divsChild>
                                                    <w:div w:id="176189994">
                                                      <w:marLeft w:val="0"/>
                                                      <w:marRight w:val="0"/>
                                                      <w:marTop w:val="0"/>
                                                      <w:marBottom w:val="0"/>
                                                      <w:divBdr>
                                                        <w:top w:val="none" w:sz="0" w:space="0" w:color="auto"/>
                                                        <w:left w:val="none" w:sz="0" w:space="0" w:color="auto"/>
                                                        <w:bottom w:val="none" w:sz="0" w:space="0" w:color="auto"/>
                                                        <w:right w:val="none" w:sz="0" w:space="0" w:color="auto"/>
                                                      </w:divBdr>
                                                    </w:div>
                                                    <w:div w:id="1689060755">
                                                      <w:marLeft w:val="63"/>
                                                      <w:marRight w:val="0"/>
                                                      <w:marTop w:val="0"/>
                                                      <w:marBottom w:val="0"/>
                                                      <w:divBdr>
                                                        <w:top w:val="none" w:sz="0" w:space="0" w:color="auto"/>
                                                        <w:left w:val="none" w:sz="0" w:space="0" w:color="auto"/>
                                                        <w:bottom w:val="none" w:sz="0" w:space="0" w:color="auto"/>
                                                        <w:right w:val="none" w:sz="0" w:space="0" w:color="auto"/>
                                                      </w:divBdr>
                                                    </w:div>
                                                  </w:divsChild>
                                                </w:div>
                                                <w:div w:id="1002508040">
                                                  <w:marLeft w:val="0"/>
                                                  <w:marRight w:val="0"/>
                                                  <w:marTop w:val="751"/>
                                                  <w:marBottom w:val="0"/>
                                                  <w:divBdr>
                                                    <w:top w:val="none" w:sz="0" w:space="0" w:color="auto"/>
                                                    <w:left w:val="none" w:sz="0" w:space="0" w:color="auto"/>
                                                    <w:bottom w:val="none" w:sz="0" w:space="0" w:color="auto"/>
                                                    <w:right w:val="none" w:sz="0" w:space="0" w:color="auto"/>
                                                  </w:divBdr>
                                                  <w:divsChild>
                                                    <w:div w:id="2089419267">
                                                      <w:marLeft w:val="0"/>
                                                      <w:marRight w:val="0"/>
                                                      <w:marTop w:val="0"/>
                                                      <w:marBottom w:val="0"/>
                                                      <w:divBdr>
                                                        <w:top w:val="none" w:sz="0" w:space="0" w:color="auto"/>
                                                        <w:left w:val="none" w:sz="0" w:space="0" w:color="auto"/>
                                                        <w:bottom w:val="none" w:sz="0" w:space="0" w:color="auto"/>
                                                        <w:right w:val="none" w:sz="0" w:space="0" w:color="auto"/>
                                                      </w:divBdr>
                                                      <w:divsChild>
                                                        <w:div w:id="162549374">
                                                          <w:marLeft w:val="0"/>
                                                          <w:marRight w:val="0"/>
                                                          <w:marTop w:val="0"/>
                                                          <w:marBottom w:val="0"/>
                                                          <w:divBdr>
                                                            <w:top w:val="single" w:sz="4" w:space="6" w:color="A1A1A1"/>
                                                            <w:left w:val="single" w:sz="4" w:space="6" w:color="A1A1A1"/>
                                                            <w:bottom w:val="single" w:sz="4" w:space="6" w:color="A1A1A1"/>
                                                            <w:right w:val="single" w:sz="4" w:space="6" w:color="A1A1A1"/>
                                                          </w:divBdr>
                                                        </w:div>
                                                        <w:div w:id="493304946">
                                                          <w:marLeft w:val="0"/>
                                                          <w:marRight w:val="0"/>
                                                          <w:marTop w:val="0"/>
                                                          <w:marBottom w:val="0"/>
                                                          <w:divBdr>
                                                            <w:top w:val="none" w:sz="0" w:space="0" w:color="auto"/>
                                                            <w:left w:val="none" w:sz="0" w:space="0" w:color="auto"/>
                                                            <w:bottom w:val="none" w:sz="0" w:space="0" w:color="auto"/>
                                                            <w:right w:val="none" w:sz="0" w:space="0" w:color="auto"/>
                                                          </w:divBdr>
                                                          <w:divsChild>
                                                            <w:div w:id="1406343224">
                                                              <w:marLeft w:val="0"/>
                                                              <w:marRight w:val="0"/>
                                                              <w:marTop w:val="0"/>
                                                              <w:marBottom w:val="0"/>
                                                              <w:divBdr>
                                                                <w:top w:val="none" w:sz="0" w:space="0" w:color="auto"/>
                                                                <w:left w:val="none" w:sz="0" w:space="0" w:color="auto"/>
                                                                <w:bottom w:val="single" w:sz="4" w:space="0" w:color="A1A1A1"/>
                                                                <w:right w:val="none" w:sz="0" w:space="0" w:color="auto"/>
                                                              </w:divBdr>
                                                            </w:div>
                                                            <w:div w:id="1226722871">
                                                              <w:marLeft w:val="0"/>
                                                              <w:marRight w:val="0"/>
                                                              <w:marTop w:val="0"/>
                                                              <w:marBottom w:val="0"/>
                                                              <w:divBdr>
                                                                <w:top w:val="none" w:sz="0" w:space="0" w:color="auto"/>
                                                                <w:left w:val="none" w:sz="0" w:space="0" w:color="auto"/>
                                                                <w:bottom w:val="single" w:sz="4" w:space="0" w:color="A1A1A1"/>
                                                                <w:right w:val="single" w:sz="4" w:space="0" w:color="A1A1A1"/>
                                                              </w:divBdr>
                                                              <w:divsChild>
                                                                <w:div w:id="533813590">
                                                                  <w:marLeft w:val="0"/>
                                                                  <w:marRight w:val="0"/>
                                                                  <w:marTop w:val="0"/>
                                                                  <w:marBottom w:val="0"/>
                                                                  <w:divBdr>
                                                                    <w:top w:val="none" w:sz="0" w:space="0" w:color="auto"/>
                                                                    <w:left w:val="none" w:sz="0" w:space="0" w:color="auto"/>
                                                                    <w:bottom w:val="none" w:sz="0" w:space="0" w:color="auto"/>
                                                                    <w:right w:val="none" w:sz="0" w:space="0" w:color="auto"/>
                                                                  </w:divBdr>
                                                                </w:div>
                                                              </w:divsChild>
                                                            </w:div>
                                                            <w:div w:id="1715159163">
                                                              <w:marLeft w:val="0"/>
                                                              <w:marRight w:val="0"/>
                                                              <w:marTop w:val="0"/>
                                                              <w:marBottom w:val="0"/>
                                                              <w:divBdr>
                                                                <w:top w:val="none" w:sz="0" w:space="0" w:color="auto"/>
                                                                <w:left w:val="single" w:sz="4" w:space="0" w:color="A1A1A1"/>
                                                                <w:bottom w:val="single" w:sz="4" w:space="0" w:color="A1A1A1"/>
                                                                <w:right w:val="none" w:sz="0" w:space="0" w:color="auto"/>
                                                              </w:divBdr>
                                                              <w:divsChild>
                                                                <w:div w:id="1000816827">
                                                                  <w:marLeft w:val="0"/>
                                                                  <w:marRight w:val="0"/>
                                                                  <w:marTop w:val="0"/>
                                                                  <w:marBottom w:val="0"/>
                                                                  <w:divBdr>
                                                                    <w:top w:val="none" w:sz="0" w:space="0" w:color="auto"/>
                                                                    <w:left w:val="none" w:sz="0" w:space="0" w:color="auto"/>
                                                                    <w:bottom w:val="none" w:sz="0" w:space="0" w:color="auto"/>
                                                                    <w:right w:val="none" w:sz="0" w:space="0" w:color="auto"/>
                                                                  </w:divBdr>
                                                                </w:div>
                                                              </w:divsChild>
                                                            </w:div>
                                                            <w:div w:id="1277642437">
                                                              <w:marLeft w:val="0"/>
                                                              <w:marRight w:val="0"/>
                                                              <w:marTop w:val="0"/>
                                                              <w:marBottom w:val="0"/>
                                                              <w:divBdr>
                                                                <w:top w:val="none" w:sz="0" w:space="0" w:color="auto"/>
                                                                <w:left w:val="single" w:sz="4" w:space="0" w:color="A1A1A1"/>
                                                                <w:bottom w:val="single" w:sz="4" w:space="0" w:color="A1A1A1"/>
                                                                <w:right w:val="single" w:sz="4" w:space="0" w:color="A1A1A1"/>
                                                              </w:divBdr>
                                                              <w:divsChild>
                                                                <w:div w:id="1338341987">
                                                                  <w:marLeft w:val="0"/>
                                                                  <w:marRight w:val="0"/>
                                                                  <w:marTop w:val="0"/>
                                                                  <w:marBottom w:val="0"/>
                                                                  <w:divBdr>
                                                                    <w:top w:val="none" w:sz="0" w:space="0" w:color="auto"/>
                                                                    <w:left w:val="none" w:sz="0" w:space="0" w:color="auto"/>
                                                                    <w:bottom w:val="none" w:sz="0" w:space="0" w:color="auto"/>
                                                                    <w:right w:val="none" w:sz="0" w:space="0" w:color="auto"/>
                                                                  </w:divBdr>
                                                                  <w:divsChild>
                                                                    <w:div w:id="113849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067670">
                                                  <w:marLeft w:val="0"/>
                                                  <w:marRight w:val="0"/>
                                                  <w:marTop w:val="0"/>
                                                  <w:marBottom w:val="0"/>
                                                  <w:divBdr>
                                                    <w:top w:val="none" w:sz="0" w:space="0" w:color="auto"/>
                                                    <w:left w:val="none" w:sz="0" w:space="0" w:color="auto"/>
                                                    <w:bottom w:val="none" w:sz="0" w:space="0" w:color="auto"/>
                                                    <w:right w:val="none" w:sz="0" w:space="0" w:color="auto"/>
                                                  </w:divBdr>
                                                  <w:divsChild>
                                                    <w:div w:id="1475178980">
                                                      <w:marLeft w:val="0"/>
                                                      <w:marRight w:val="0"/>
                                                      <w:marTop w:val="0"/>
                                                      <w:marBottom w:val="188"/>
                                                      <w:divBdr>
                                                        <w:top w:val="none" w:sz="0" w:space="3" w:color="auto"/>
                                                        <w:left w:val="none" w:sz="0" w:space="3" w:color="auto"/>
                                                        <w:bottom w:val="single" w:sz="4" w:space="3" w:color="E5E5E5"/>
                                                        <w:right w:val="none" w:sz="0" w:space="3" w:color="auto"/>
                                                      </w:divBdr>
                                                      <w:divsChild>
                                                        <w:div w:id="526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364903">
                                                  <w:marLeft w:val="0"/>
                                                  <w:marRight w:val="0"/>
                                                  <w:marTop w:val="25"/>
                                                  <w:marBottom w:val="0"/>
                                                  <w:divBdr>
                                                    <w:top w:val="none" w:sz="0" w:space="0" w:color="auto"/>
                                                    <w:left w:val="none" w:sz="0" w:space="0" w:color="auto"/>
                                                    <w:bottom w:val="none" w:sz="0" w:space="0" w:color="auto"/>
                                                    <w:right w:val="none" w:sz="0" w:space="0" w:color="auto"/>
                                                  </w:divBdr>
                                                  <w:divsChild>
                                                    <w:div w:id="1035740477">
                                                      <w:marLeft w:val="0"/>
                                                      <w:marRight w:val="0"/>
                                                      <w:marTop w:val="0"/>
                                                      <w:marBottom w:val="0"/>
                                                      <w:divBdr>
                                                        <w:top w:val="none" w:sz="0" w:space="0" w:color="auto"/>
                                                        <w:left w:val="none" w:sz="0" w:space="0" w:color="auto"/>
                                                        <w:bottom w:val="none" w:sz="0" w:space="0" w:color="auto"/>
                                                        <w:right w:val="none" w:sz="0" w:space="0" w:color="auto"/>
                                                      </w:divBdr>
                                                      <w:divsChild>
                                                        <w:div w:id="345641860">
                                                          <w:marLeft w:val="0"/>
                                                          <w:marRight w:val="0"/>
                                                          <w:marTop w:val="0"/>
                                                          <w:marBottom w:val="0"/>
                                                          <w:divBdr>
                                                            <w:top w:val="none" w:sz="0" w:space="0" w:color="auto"/>
                                                            <w:left w:val="none" w:sz="0" w:space="0" w:color="auto"/>
                                                            <w:bottom w:val="none" w:sz="0" w:space="0" w:color="auto"/>
                                                            <w:right w:val="none" w:sz="0" w:space="0" w:color="auto"/>
                                                          </w:divBdr>
                                                          <w:divsChild>
                                                            <w:div w:id="394401456">
                                                              <w:marLeft w:val="0"/>
                                                              <w:marRight w:val="0"/>
                                                              <w:marTop w:val="0"/>
                                                              <w:marBottom w:val="0"/>
                                                              <w:divBdr>
                                                                <w:top w:val="none" w:sz="0" w:space="0" w:color="auto"/>
                                                                <w:left w:val="none" w:sz="0" w:space="0" w:color="auto"/>
                                                                <w:bottom w:val="none" w:sz="0" w:space="0" w:color="auto"/>
                                                                <w:right w:val="none" w:sz="0" w:space="0" w:color="auto"/>
                                                              </w:divBdr>
                                                            </w:div>
                                                            <w:div w:id="2112697495">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289063">
              <w:marLeft w:val="-100"/>
              <w:marRight w:val="-100"/>
              <w:marTop w:val="0"/>
              <w:marBottom w:val="0"/>
              <w:divBdr>
                <w:top w:val="none" w:sz="0" w:space="0" w:color="auto"/>
                <w:left w:val="none" w:sz="0" w:space="0" w:color="auto"/>
                <w:bottom w:val="none" w:sz="0" w:space="0" w:color="auto"/>
                <w:right w:val="none" w:sz="0" w:space="0" w:color="auto"/>
              </w:divBdr>
              <w:divsChild>
                <w:div w:id="237207405">
                  <w:marLeft w:val="0"/>
                  <w:marRight w:val="0"/>
                  <w:marTop w:val="0"/>
                  <w:marBottom w:val="0"/>
                  <w:divBdr>
                    <w:top w:val="none" w:sz="0" w:space="0" w:color="auto"/>
                    <w:left w:val="none" w:sz="0" w:space="0" w:color="auto"/>
                    <w:bottom w:val="none" w:sz="0" w:space="0" w:color="auto"/>
                    <w:right w:val="none" w:sz="0" w:space="0" w:color="auto"/>
                  </w:divBdr>
                  <w:divsChild>
                    <w:div w:id="12094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903147">
          <w:marLeft w:val="0"/>
          <w:marRight w:val="0"/>
          <w:marTop w:val="0"/>
          <w:marBottom w:val="0"/>
          <w:divBdr>
            <w:top w:val="none" w:sz="0" w:space="0" w:color="auto"/>
            <w:left w:val="none" w:sz="0" w:space="0" w:color="auto"/>
            <w:bottom w:val="none" w:sz="0" w:space="0" w:color="auto"/>
            <w:right w:val="none" w:sz="0" w:space="0" w:color="auto"/>
          </w:divBdr>
          <w:divsChild>
            <w:div w:id="136108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vanguardia.com/20101028/54061016127/lopez-celeste.html" TargetMode="External"/><Relationship Id="rId3" Type="http://schemas.openxmlformats.org/officeDocument/2006/relationships/settings" Target="settings.xml"/><Relationship Id="rId7" Type="http://schemas.openxmlformats.org/officeDocument/2006/relationships/hyperlink" Target="http://www.lavanguardia.com/temas/ministerio-de-san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vanguardia.com/temas/servicios-sociale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550</Words>
  <Characters>3031</Characters>
  <Application>Microsoft Office Word</Application>
  <DocSecurity>0</DocSecurity>
  <Lines>25</Lines>
  <Paragraphs>7</Paragraphs>
  <ScaleCrop>false</ScaleCrop>
  <Company>Hewlett-Packard</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dc:creator>
  <cp:keywords/>
  <dc:description/>
  <cp:lastModifiedBy>jc</cp:lastModifiedBy>
  <cp:revision>3</cp:revision>
  <dcterms:created xsi:type="dcterms:W3CDTF">2015-12-08T07:57:00Z</dcterms:created>
  <dcterms:modified xsi:type="dcterms:W3CDTF">2015-12-08T08:02:00Z</dcterms:modified>
</cp:coreProperties>
</file>